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F1" w:rsidRDefault="007B4BF1" w:rsidP="007B4BF1">
      <w:pPr>
        <w:tabs>
          <w:tab w:val="left" w:pos="6096"/>
        </w:tabs>
        <w:spacing w:line="276" w:lineRule="auto"/>
        <w:ind w:right="368"/>
        <w:rPr>
          <w:rFonts w:ascii="Tahoma" w:hAnsi="Tahoma" w:cs="Tahoma"/>
          <w:b/>
          <w:smallCaps/>
          <w:color w:val="000066"/>
          <w:w w:val="150"/>
        </w:rPr>
      </w:pPr>
      <w:bookmarkStart w:id="0" w:name="_GoBack"/>
      <w:bookmarkEnd w:id="0"/>
    </w:p>
    <w:p w:rsidR="00BF5BC6" w:rsidRDefault="003865DB" w:rsidP="007B7E9E">
      <w:pPr>
        <w:tabs>
          <w:tab w:val="left" w:pos="6096"/>
        </w:tabs>
        <w:spacing w:line="276" w:lineRule="auto"/>
        <w:ind w:right="368"/>
        <w:rPr>
          <w:rFonts w:ascii="Tahoma" w:hAnsi="Tahoma" w:cs="Tahoma"/>
          <w:b/>
          <w:smallCaps/>
          <w:color w:val="000066"/>
          <w:w w:val="125"/>
        </w:rPr>
      </w:pPr>
      <w:r>
        <w:rPr>
          <w:rFonts w:ascii="Tahoma" w:hAnsi="Tahoma" w:cs="Tahoma"/>
          <w:b/>
          <w:smallCaps/>
          <w:color w:val="000066"/>
          <w:w w:val="125"/>
        </w:rPr>
        <w:t>Nombre Sociedad, S.A.</w:t>
      </w:r>
      <w:r w:rsidR="00BF5BC6">
        <w:rPr>
          <w:rFonts w:ascii="Tahoma" w:hAnsi="Tahoma" w:cs="Tahoma"/>
          <w:b/>
          <w:smallCaps/>
          <w:color w:val="000066"/>
          <w:w w:val="125"/>
        </w:rPr>
        <w:t xml:space="preserve"> </w:t>
      </w:r>
    </w:p>
    <w:p w:rsidR="007B7E9E" w:rsidRPr="007B7E9E" w:rsidRDefault="007B7E9E" w:rsidP="007B7E9E">
      <w:pPr>
        <w:jc w:val="both"/>
        <w:rPr>
          <w:rFonts w:ascii="Tahoma" w:hAnsi="Tahoma" w:cs="Tahoma"/>
          <w:color w:val="000066"/>
          <w:sz w:val="18"/>
          <w:szCs w:val="18"/>
        </w:rPr>
      </w:pPr>
    </w:p>
    <w:p w:rsidR="007B7E9E" w:rsidRPr="008F4E09" w:rsidRDefault="007B7E9E" w:rsidP="007B4BF1">
      <w:pPr>
        <w:tabs>
          <w:tab w:val="left" w:pos="6096"/>
        </w:tabs>
        <w:spacing w:line="276" w:lineRule="auto"/>
        <w:ind w:right="368"/>
        <w:rPr>
          <w:rFonts w:ascii="Tahoma" w:hAnsi="Tahoma" w:cs="Tahoma"/>
          <w:b/>
          <w:smallCaps/>
          <w:color w:val="000066"/>
          <w:w w:val="125"/>
        </w:rPr>
      </w:pPr>
    </w:p>
    <w:p w:rsidR="00A402D3" w:rsidRPr="00BF5BC6" w:rsidRDefault="003865DB" w:rsidP="00846052">
      <w:pPr>
        <w:spacing w:after="240" w:line="276" w:lineRule="auto"/>
        <w:ind w:left="100" w:right="170"/>
        <w:jc w:val="right"/>
        <w:rPr>
          <w:rFonts w:ascii="Tahoma" w:hAnsi="Tahoma" w:cs="Tahoma"/>
        </w:rPr>
      </w:pPr>
      <w:r>
        <w:rPr>
          <w:rFonts w:ascii="Tahoma" w:hAnsi="Tahoma" w:cs="Tahoma"/>
        </w:rPr>
        <w:t>XX</w:t>
      </w:r>
      <w:r w:rsidR="004E1438" w:rsidRPr="00BF5BC6">
        <w:rPr>
          <w:rFonts w:ascii="Tahoma" w:hAnsi="Tahoma" w:cs="Tahoma"/>
        </w:rPr>
        <w:t xml:space="preserve"> </w:t>
      </w:r>
      <w:r w:rsidR="00A402D3" w:rsidRPr="00BF5BC6">
        <w:rPr>
          <w:rFonts w:ascii="Tahoma" w:hAnsi="Tahoma" w:cs="Tahoma"/>
        </w:rPr>
        <w:t xml:space="preserve">de </w:t>
      </w:r>
      <w:r>
        <w:rPr>
          <w:rFonts w:ascii="Tahoma" w:hAnsi="Tahoma" w:cs="Tahoma"/>
        </w:rPr>
        <w:t>XXXX 20XX</w:t>
      </w:r>
    </w:p>
    <w:p w:rsidR="00854DCB" w:rsidRPr="00846052" w:rsidRDefault="00854DCB" w:rsidP="00854DCB">
      <w:pPr>
        <w:spacing w:after="240" w:line="276" w:lineRule="auto"/>
        <w:ind w:right="170"/>
        <w:jc w:val="both"/>
        <w:rPr>
          <w:rFonts w:ascii="Tahoma" w:hAnsi="Tahoma" w:cs="Tahoma"/>
          <w:sz w:val="18"/>
          <w:szCs w:val="18"/>
        </w:rPr>
      </w:pPr>
      <w:r w:rsidRPr="00846052">
        <w:rPr>
          <w:rFonts w:ascii="Tahoma" w:hAnsi="Tahoma" w:cs="Tahoma"/>
          <w:sz w:val="18"/>
          <w:szCs w:val="18"/>
        </w:rPr>
        <w:t>Estimados señores:</w:t>
      </w:r>
    </w:p>
    <w:p w:rsidR="00854DCB" w:rsidRDefault="00854DCB" w:rsidP="00854DCB">
      <w:pPr>
        <w:pStyle w:val="Sangra2detindependiente"/>
        <w:spacing w:before="240" w:line="276" w:lineRule="auto"/>
        <w:ind w:left="0" w:right="170" w:firstLine="284"/>
        <w:jc w:val="both"/>
        <w:rPr>
          <w:rFonts w:ascii="Tahoma" w:hAnsi="Tahoma" w:cs="Tahoma"/>
          <w:sz w:val="18"/>
          <w:szCs w:val="18"/>
        </w:rPr>
      </w:pPr>
      <w:r w:rsidRPr="00846052">
        <w:rPr>
          <w:rFonts w:ascii="Tahoma" w:hAnsi="Tahoma" w:cs="Tahoma"/>
          <w:sz w:val="18"/>
          <w:szCs w:val="18"/>
        </w:rPr>
        <w:t xml:space="preserve">En relación al acuerdo alcanzado por la </w:t>
      </w:r>
      <w:r>
        <w:rPr>
          <w:rFonts w:ascii="Tahoma" w:hAnsi="Tahoma" w:cs="Tahoma"/>
          <w:sz w:val="18"/>
          <w:szCs w:val="18"/>
        </w:rPr>
        <w:t>Junta General Extraordinaria de Accionistas</w:t>
      </w:r>
      <w:r w:rsidR="00AC1DAE">
        <w:rPr>
          <w:rFonts w:ascii="Tahoma" w:hAnsi="Tahoma" w:cs="Tahoma"/>
          <w:sz w:val="18"/>
          <w:szCs w:val="18"/>
        </w:rPr>
        <w:t>,</w:t>
      </w:r>
      <w:r>
        <w:rPr>
          <w:rFonts w:ascii="Tahoma" w:hAnsi="Tahoma" w:cs="Tahoma"/>
          <w:sz w:val="18"/>
          <w:szCs w:val="18"/>
        </w:rPr>
        <w:t xml:space="preserve"> de </w:t>
      </w:r>
      <w:r w:rsidRPr="00846052">
        <w:rPr>
          <w:rFonts w:ascii="Tahoma" w:hAnsi="Tahoma" w:cs="Tahoma"/>
          <w:sz w:val="18"/>
          <w:szCs w:val="18"/>
        </w:rPr>
        <w:t xml:space="preserve">fecha </w:t>
      </w:r>
      <w:r w:rsidR="003865DB">
        <w:rPr>
          <w:rFonts w:ascii="Tahoma" w:hAnsi="Tahoma" w:cs="Tahoma"/>
          <w:sz w:val="18"/>
          <w:szCs w:val="18"/>
        </w:rPr>
        <w:t>XX</w:t>
      </w:r>
      <w:r w:rsidRPr="005C097C">
        <w:rPr>
          <w:rFonts w:ascii="Tahoma" w:hAnsi="Tahoma" w:cs="Tahoma"/>
          <w:sz w:val="18"/>
          <w:szCs w:val="18"/>
        </w:rPr>
        <w:t xml:space="preserve"> de </w:t>
      </w:r>
      <w:r w:rsidR="003865DB">
        <w:rPr>
          <w:rFonts w:ascii="Tahoma" w:hAnsi="Tahoma" w:cs="Tahoma"/>
          <w:sz w:val="18"/>
          <w:szCs w:val="18"/>
        </w:rPr>
        <w:t>XXXX</w:t>
      </w:r>
      <w:r>
        <w:rPr>
          <w:rFonts w:ascii="Tahoma" w:hAnsi="Tahoma" w:cs="Tahoma"/>
          <w:sz w:val="18"/>
          <w:szCs w:val="18"/>
        </w:rPr>
        <w:t xml:space="preserve"> de 20</w:t>
      </w:r>
      <w:r w:rsidR="003865DB">
        <w:rPr>
          <w:rFonts w:ascii="Tahoma" w:hAnsi="Tahoma" w:cs="Tahoma"/>
          <w:sz w:val="18"/>
          <w:szCs w:val="18"/>
        </w:rPr>
        <w:t>XX</w:t>
      </w:r>
      <w:r w:rsidRPr="005C097C">
        <w:rPr>
          <w:rFonts w:ascii="Tahoma" w:hAnsi="Tahoma" w:cs="Tahoma"/>
          <w:sz w:val="18"/>
          <w:szCs w:val="18"/>
        </w:rPr>
        <w:t>,</w:t>
      </w:r>
      <w:r>
        <w:rPr>
          <w:rFonts w:ascii="Tahoma" w:hAnsi="Tahoma" w:cs="Tahoma"/>
          <w:sz w:val="18"/>
          <w:szCs w:val="18"/>
        </w:rPr>
        <w:t xml:space="preserve"> en virtud de la cual fui designado como </w:t>
      </w:r>
      <w:r w:rsidRPr="00E532C9">
        <w:rPr>
          <w:rFonts w:ascii="Tahoma" w:hAnsi="Tahoma" w:cs="Tahoma"/>
          <w:b/>
          <w:sz w:val="18"/>
          <w:szCs w:val="18"/>
        </w:rPr>
        <w:t>Auditor Titular</w:t>
      </w:r>
      <w:r w:rsidR="00AC1DAE">
        <w:rPr>
          <w:rFonts w:ascii="Tahoma" w:hAnsi="Tahoma" w:cs="Tahoma"/>
          <w:sz w:val="18"/>
          <w:szCs w:val="18"/>
        </w:rPr>
        <w:t xml:space="preserve"> para la r</w:t>
      </w:r>
      <w:r>
        <w:rPr>
          <w:rFonts w:ascii="Tahoma" w:hAnsi="Tahoma" w:cs="Tahoma"/>
          <w:sz w:val="18"/>
          <w:szCs w:val="18"/>
        </w:rPr>
        <w:t>ealiza</w:t>
      </w:r>
      <w:r w:rsidR="00AC1DAE">
        <w:rPr>
          <w:rFonts w:ascii="Tahoma" w:hAnsi="Tahoma" w:cs="Tahoma"/>
          <w:sz w:val="18"/>
          <w:szCs w:val="18"/>
        </w:rPr>
        <w:t xml:space="preserve">ción de </w:t>
      </w:r>
      <w:r>
        <w:rPr>
          <w:rFonts w:ascii="Tahoma" w:hAnsi="Tahoma" w:cs="Tahoma"/>
          <w:sz w:val="18"/>
          <w:szCs w:val="18"/>
        </w:rPr>
        <w:t xml:space="preserve">los trabajos de auditoría </w:t>
      </w:r>
      <w:r w:rsidRPr="00846052">
        <w:rPr>
          <w:rFonts w:ascii="Tahoma" w:hAnsi="Tahoma" w:cs="Tahoma"/>
          <w:sz w:val="18"/>
          <w:szCs w:val="18"/>
        </w:rPr>
        <w:t xml:space="preserve">de las </w:t>
      </w:r>
      <w:r w:rsidR="00AC1DAE">
        <w:rPr>
          <w:rFonts w:ascii="Tahoma" w:hAnsi="Tahoma" w:cs="Tahoma"/>
          <w:sz w:val="18"/>
          <w:szCs w:val="18"/>
        </w:rPr>
        <w:t>C</w:t>
      </w:r>
      <w:r w:rsidRPr="00846052">
        <w:rPr>
          <w:rFonts w:ascii="Tahoma" w:hAnsi="Tahoma" w:cs="Tahoma"/>
          <w:sz w:val="18"/>
          <w:szCs w:val="18"/>
        </w:rPr>
        <w:t xml:space="preserve">uentas </w:t>
      </w:r>
      <w:r w:rsidR="00AC1DAE">
        <w:rPr>
          <w:rFonts w:ascii="Tahoma" w:hAnsi="Tahoma" w:cs="Tahoma"/>
          <w:sz w:val="18"/>
          <w:szCs w:val="18"/>
        </w:rPr>
        <w:t>A</w:t>
      </w:r>
      <w:r w:rsidRPr="00846052">
        <w:rPr>
          <w:rFonts w:ascii="Tahoma" w:hAnsi="Tahoma" w:cs="Tahoma"/>
          <w:sz w:val="18"/>
          <w:szCs w:val="18"/>
        </w:rPr>
        <w:t>nuales de</w:t>
      </w:r>
      <w:r w:rsidR="00AC1DAE">
        <w:rPr>
          <w:rFonts w:ascii="Tahoma" w:hAnsi="Tahoma" w:cs="Tahoma"/>
          <w:sz w:val="18"/>
          <w:szCs w:val="18"/>
        </w:rPr>
        <w:t xml:space="preserve"> la Sociedad </w:t>
      </w:r>
      <w:r w:rsidRPr="00846052">
        <w:rPr>
          <w:rFonts w:ascii="Tahoma" w:hAnsi="Tahoma" w:cs="Tahoma"/>
          <w:sz w:val="18"/>
          <w:szCs w:val="18"/>
        </w:rPr>
        <w:t>“</w:t>
      </w:r>
      <w:r w:rsidR="003865DB">
        <w:rPr>
          <w:rFonts w:ascii="Tahoma" w:hAnsi="Tahoma" w:cs="Tahoma"/>
          <w:b/>
          <w:sz w:val="18"/>
          <w:szCs w:val="18"/>
        </w:rPr>
        <w:t>Nombre Sociedad, S.A</w:t>
      </w:r>
      <w:r w:rsidR="00A70EF2">
        <w:rPr>
          <w:rFonts w:ascii="Tahoma" w:hAnsi="Tahoma" w:cs="Tahoma"/>
          <w:b/>
          <w:sz w:val="18"/>
          <w:szCs w:val="18"/>
        </w:rPr>
        <w:t>.</w:t>
      </w:r>
      <w:r w:rsidRPr="00846052">
        <w:rPr>
          <w:rFonts w:ascii="Tahoma" w:hAnsi="Tahoma" w:cs="Tahoma"/>
          <w:smallCaps/>
          <w:sz w:val="18"/>
          <w:szCs w:val="18"/>
        </w:rPr>
        <w:t>”</w:t>
      </w:r>
      <w:r w:rsidRPr="00846052">
        <w:rPr>
          <w:rFonts w:ascii="Tahoma" w:hAnsi="Tahoma" w:cs="Tahoma"/>
          <w:sz w:val="18"/>
          <w:szCs w:val="18"/>
        </w:rPr>
        <w:t>, para los ejercicios económicos finalizados a 3</w:t>
      </w:r>
      <w:r>
        <w:rPr>
          <w:rFonts w:ascii="Tahoma" w:hAnsi="Tahoma" w:cs="Tahoma"/>
          <w:sz w:val="18"/>
          <w:szCs w:val="18"/>
        </w:rPr>
        <w:t>1</w:t>
      </w:r>
      <w:r w:rsidRPr="00846052">
        <w:rPr>
          <w:rFonts w:ascii="Tahoma" w:hAnsi="Tahoma" w:cs="Tahoma"/>
          <w:sz w:val="18"/>
          <w:szCs w:val="18"/>
        </w:rPr>
        <w:t xml:space="preserve"> de </w:t>
      </w:r>
      <w:r w:rsidR="003865DB">
        <w:rPr>
          <w:rFonts w:ascii="Tahoma" w:hAnsi="Tahoma" w:cs="Tahoma"/>
          <w:sz w:val="18"/>
          <w:szCs w:val="18"/>
        </w:rPr>
        <w:t>XXXX</w:t>
      </w:r>
      <w:r w:rsidRPr="00846052">
        <w:rPr>
          <w:rFonts w:ascii="Tahoma" w:hAnsi="Tahoma" w:cs="Tahoma"/>
          <w:sz w:val="18"/>
          <w:szCs w:val="18"/>
        </w:rPr>
        <w:t xml:space="preserve"> de </w:t>
      </w:r>
      <w:r w:rsidR="003865DB">
        <w:rPr>
          <w:rFonts w:ascii="Tahoma" w:hAnsi="Tahoma" w:cs="Tahoma"/>
          <w:sz w:val="18"/>
          <w:szCs w:val="18"/>
        </w:rPr>
        <w:t>20XX, 20XX y 20XX</w:t>
      </w:r>
      <w:r w:rsidRPr="00846052">
        <w:rPr>
          <w:rFonts w:ascii="Tahoma" w:hAnsi="Tahoma" w:cs="Tahoma"/>
          <w:sz w:val="18"/>
          <w:szCs w:val="18"/>
        </w:rPr>
        <w:t xml:space="preserve">, </w:t>
      </w:r>
      <w:r>
        <w:rPr>
          <w:rFonts w:ascii="Tahoma" w:hAnsi="Tahoma" w:cs="Tahoma"/>
          <w:sz w:val="18"/>
          <w:szCs w:val="18"/>
        </w:rPr>
        <w:t xml:space="preserve">y </w:t>
      </w:r>
      <w:r w:rsidRPr="00846052">
        <w:rPr>
          <w:rFonts w:ascii="Tahoma" w:hAnsi="Tahoma" w:cs="Tahoma"/>
          <w:sz w:val="18"/>
          <w:szCs w:val="18"/>
        </w:rPr>
        <w:t xml:space="preserve">de conformidad con lo </w:t>
      </w:r>
      <w:r w:rsidR="00AC1DAE">
        <w:rPr>
          <w:rFonts w:ascii="Tahoma" w:hAnsi="Tahoma" w:cs="Tahoma"/>
          <w:sz w:val="18"/>
          <w:szCs w:val="18"/>
        </w:rPr>
        <w:t xml:space="preserve">recogido </w:t>
      </w:r>
      <w:r w:rsidRPr="00846052">
        <w:rPr>
          <w:rFonts w:ascii="Tahoma" w:hAnsi="Tahoma" w:cs="Tahoma"/>
          <w:sz w:val="18"/>
          <w:szCs w:val="18"/>
        </w:rPr>
        <w:t>en el apartado 4 de la “</w:t>
      </w:r>
      <w:r w:rsidRPr="00846052">
        <w:rPr>
          <w:rFonts w:ascii="Tahoma" w:hAnsi="Tahoma" w:cs="Tahoma"/>
          <w:i/>
          <w:sz w:val="18"/>
          <w:szCs w:val="18"/>
        </w:rPr>
        <w:t>Carta de encargo</w:t>
      </w:r>
      <w:r w:rsidRPr="00846052">
        <w:rPr>
          <w:rFonts w:ascii="Tahoma" w:hAnsi="Tahoma" w:cs="Tahoma"/>
          <w:sz w:val="18"/>
          <w:szCs w:val="18"/>
        </w:rPr>
        <w:t>”</w:t>
      </w:r>
      <w:r w:rsidR="00AC1DAE">
        <w:rPr>
          <w:rFonts w:ascii="Tahoma" w:hAnsi="Tahoma" w:cs="Tahoma"/>
          <w:sz w:val="18"/>
          <w:szCs w:val="18"/>
        </w:rPr>
        <w:t xml:space="preserve"> rubricada por ambas partes</w:t>
      </w:r>
      <w:r w:rsidRPr="00846052">
        <w:rPr>
          <w:rFonts w:ascii="Tahoma" w:hAnsi="Tahoma" w:cs="Tahoma"/>
          <w:sz w:val="18"/>
          <w:szCs w:val="18"/>
        </w:rPr>
        <w:t xml:space="preserve">, nuestros honorarios para la realización de la auditoría de las </w:t>
      </w:r>
      <w:r w:rsidR="00AC1DAE">
        <w:rPr>
          <w:rFonts w:ascii="Tahoma" w:hAnsi="Tahoma" w:cs="Tahoma"/>
          <w:sz w:val="18"/>
          <w:szCs w:val="18"/>
        </w:rPr>
        <w:t>C</w:t>
      </w:r>
      <w:r w:rsidRPr="00846052">
        <w:rPr>
          <w:rFonts w:ascii="Tahoma" w:hAnsi="Tahoma" w:cs="Tahoma"/>
          <w:sz w:val="18"/>
          <w:szCs w:val="18"/>
        </w:rPr>
        <w:t xml:space="preserve">uentas </w:t>
      </w:r>
      <w:r w:rsidR="00AC1DAE">
        <w:rPr>
          <w:rFonts w:ascii="Tahoma" w:hAnsi="Tahoma" w:cs="Tahoma"/>
          <w:sz w:val="18"/>
          <w:szCs w:val="18"/>
        </w:rPr>
        <w:t>A</w:t>
      </w:r>
      <w:r w:rsidRPr="00846052">
        <w:rPr>
          <w:rFonts w:ascii="Tahoma" w:hAnsi="Tahoma" w:cs="Tahoma"/>
          <w:sz w:val="18"/>
          <w:szCs w:val="18"/>
        </w:rPr>
        <w:t xml:space="preserve">nuales del ejercicio finalizado a </w:t>
      </w:r>
      <w:r w:rsidRPr="00C35DDA">
        <w:rPr>
          <w:rFonts w:ascii="Tahoma" w:hAnsi="Tahoma" w:cs="Tahoma"/>
          <w:b/>
          <w:sz w:val="18"/>
          <w:szCs w:val="18"/>
        </w:rPr>
        <w:t>3</w:t>
      </w:r>
      <w:r>
        <w:rPr>
          <w:rFonts w:ascii="Tahoma" w:hAnsi="Tahoma" w:cs="Tahoma"/>
          <w:b/>
          <w:sz w:val="18"/>
          <w:szCs w:val="18"/>
        </w:rPr>
        <w:t>1</w:t>
      </w:r>
      <w:r w:rsidRPr="00C35DDA">
        <w:rPr>
          <w:rFonts w:ascii="Tahoma" w:hAnsi="Tahoma" w:cs="Tahoma"/>
          <w:b/>
          <w:sz w:val="18"/>
          <w:szCs w:val="18"/>
        </w:rPr>
        <w:t xml:space="preserve"> de </w:t>
      </w:r>
      <w:r w:rsidR="003865DB">
        <w:rPr>
          <w:rFonts w:ascii="Tahoma" w:hAnsi="Tahoma" w:cs="Tahoma"/>
          <w:b/>
          <w:sz w:val="18"/>
          <w:szCs w:val="18"/>
        </w:rPr>
        <w:t>XXXX de 20XX</w:t>
      </w:r>
      <w:r w:rsidRPr="00846052">
        <w:rPr>
          <w:rFonts w:ascii="Tahoma" w:hAnsi="Tahoma" w:cs="Tahoma"/>
          <w:sz w:val="18"/>
          <w:szCs w:val="18"/>
        </w:rPr>
        <w:t xml:space="preserve"> asc</w:t>
      </w:r>
      <w:r>
        <w:rPr>
          <w:rFonts w:ascii="Tahoma" w:hAnsi="Tahoma" w:cs="Tahoma"/>
          <w:sz w:val="18"/>
          <w:szCs w:val="18"/>
        </w:rPr>
        <w:t>ienden</w:t>
      </w:r>
      <w:r w:rsidRPr="00846052">
        <w:rPr>
          <w:rFonts w:ascii="Tahoma" w:hAnsi="Tahoma" w:cs="Tahoma"/>
          <w:sz w:val="18"/>
          <w:szCs w:val="18"/>
        </w:rPr>
        <w:t xml:space="preserve"> a </w:t>
      </w:r>
      <w:r w:rsidR="00AC1DAE">
        <w:rPr>
          <w:rFonts w:ascii="Tahoma" w:hAnsi="Tahoma" w:cs="Tahoma"/>
          <w:sz w:val="18"/>
          <w:szCs w:val="18"/>
        </w:rPr>
        <w:t xml:space="preserve">la cantidad de </w:t>
      </w:r>
      <w:r w:rsidR="003865DB">
        <w:rPr>
          <w:rFonts w:ascii="Tahoma" w:hAnsi="Tahoma" w:cs="Tahoma"/>
          <w:sz w:val="18"/>
          <w:szCs w:val="18"/>
        </w:rPr>
        <w:t>XXX</w:t>
      </w:r>
      <w:r>
        <w:rPr>
          <w:rFonts w:ascii="Tahoma" w:hAnsi="Tahoma" w:cs="Tahoma"/>
          <w:sz w:val="18"/>
          <w:szCs w:val="18"/>
        </w:rPr>
        <w:t xml:space="preserve"> euros</w:t>
      </w:r>
      <w:r w:rsidRPr="00846052">
        <w:rPr>
          <w:rFonts w:ascii="Tahoma" w:hAnsi="Tahoma" w:cs="Tahoma"/>
          <w:sz w:val="18"/>
          <w:szCs w:val="18"/>
        </w:rPr>
        <w:t xml:space="preserve">, </w:t>
      </w:r>
      <w:r>
        <w:rPr>
          <w:rFonts w:ascii="Tahoma" w:hAnsi="Tahoma" w:cs="Tahoma"/>
          <w:sz w:val="18"/>
          <w:szCs w:val="18"/>
        </w:rPr>
        <w:t xml:space="preserve">al no haberse producido cambios en </w:t>
      </w:r>
      <w:r w:rsidRPr="00846052">
        <w:rPr>
          <w:rFonts w:ascii="Tahoma" w:hAnsi="Tahoma" w:cs="Tahoma"/>
          <w:sz w:val="18"/>
          <w:szCs w:val="18"/>
        </w:rPr>
        <w:t>la estructura organizativa de la Sociedad</w:t>
      </w:r>
      <w:r>
        <w:rPr>
          <w:rFonts w:ascii="Tahoma" w:hAnsi="Tahoma" w:cs="Tahoma"/>
          <w:sz w:val="18"/>
          <w:szCs w:val="18"/>
        </w:rPr>
        <w:t>, respecto a nuestra propuesta inicial</w:t>
      </w:r>
      <w:r w:rsidR="00D27719">
        <w:rPr>
          <w:rFonts w:ascii="Tahoma" w:hAnsi="Tahoma" w:cs="Tahoma"/>
          <w:sz w:val="18"/>
          <w:szCs w:val="18"/>
        </w:rPr>
        <w:t>.</w:t>
      </w:r>
    </w:p>
    <w:p w:rsidR="00AC1DAE" w:rsidRDefault="00AC1DAE" w:rsidP="00AC1DAE">
      <w:pPr>
        <w:pStyle w:val="Sangra2detindependiente"/>
        <w:spacing w:before="240" w:line="276" w:lineRule="auto"/>
        <w:ind w:left="0" w:right="170" w:firstLine="284"/>
        <w:jc w:val="both"/>
        <w:rPr>
          <w:rFonts w:ascii="Tahoma" w:hAnsi="Tahoma" w:cs="Tahoma"/>
          <w:sz w:val="18"/>
          <w:szCs w:val="18"/>
        </w:rPr>
      </w:pPr>
      <w:r>
        <w:rPr>
          <w:rFonts w:ascii="Tahoma" w:hAnsi="Tahoma" w:cs="Tahoma"/>
          <w:sz w:val="18"/>
          <w:szCs w:val="18"/>
        </w:rPr>
        <w:t xml:space="preserve">Les recordamos que, de acuerdo con lo regulado por las Normas Internacionales de Auditoría vigentes en España (NIA-ES), le confirmamos que es responsabilidad de la </w:t>
      </w:r>
      <w:r w:rsidR="00A77613">
        <w:rPr>
          <w:rFonts w:ascii="Tahoma" w:hAnsi="Tahoma" w:cs="Tahoma"/>
          <w:sz w:val="18"/>
          <w:szCs w:val="18"/>
        </w:rPr>
        <w:t>D</w:t>
      </w:r>
      <w:r>
        <w:rPr>
          <w:rFonts w:ascii="Tahoma" w:hAnsi="Tahoma" w:cs="Tahoma"/>
          <w:sz w:val="18"/>
          <w:szCs w:val="18"/>
        </w:rPr>
        <w:t xml:space="preserve">irección y de los </w:t>
      </w:r>
      <w:r w:rsidR="00A77613">
        <w:rPr>
          <w:rFonts w:ascii="Tahoma" w:hAnsi="Tahoma" w:cs="Tahoma"/>
          <w:sz w:val="18"/>
          <w:szCs w:val="18"/>
        </w:rPr>
        <w:t>R</w:t>
      </w:r>
      <w:r>
        <w:rPr>
          <w:rFonts w:ascii="Tahoma" w:hAnsi="Tahoma" w:cs="Tahoma"/>
          <w:sz w:val="18"/>
          <w:szCs w:val="18"/>
        </w:rPr>
        <w:t xml:space="preserve">esponsables de </w:t>
      </w:r>
      <w:r w:rsidR="00A77613">
        <w:rPr>
          <w:rFonts w:ascii="Tahoma" w:hAnsi="Tahoma" w:cs="Tahoma"/>
          <w:sz w:val="18"/>
          <w:szCs w:val="18"/>
        </w:rPr>
        <w:t>G</w:t>
      </w:r>
      <w:r>
        <w:rPr>
          <w:rFonts w:ascii="Tahoma" w:hAnsi="Tahoma" w:cs="Tahoma"/>
          <w:sz w:val="18"/>
          <w:szCs w:val="18"/>
        </w:rPr>
        <w:t>obierno de la Empresa</w:t>
      </w:r>
      <w:r w:rsidR="001630FC">
        <w:rPr>
          <w:rFonts w:ascii="Tahoma" w:hAnsi="Tahoma" w:cs="Tahoma"/>
          <w:sz w:val="18"/>
          <w:szCs w:val="18"/>
        </w:rPr>
        <w:t xml:space="preserve"> (RGE)</w:t>
      </w:r>
      <w:r>
        <w:rPr>
          <w:rFonts w:ascii="Tahoma" w:hAnsi="Tahoma" w:cs="Tahoma"/>
          <w:sz w:val="18"/>
          <w:szCs w:val="18"/>
        </w:rPr>
        <w:t xml:space="preserve">: </w:t>
      </w:r>
    </w:p>
    <w:p w:rsidR="001630FC" w:rsidRPr="001630FC" w:rsidRDefault="006C1078" w:rsidP="00A77613">
      <w:pPr>
        <w:pStyle w:val="Sangra2detindependiente"/>
        <w:numPr>
          <w:ilvl w:val="2"/>
          <w:numId w:val="17"/>
        </w:numPr>
        <w:tabs>
          <w:tab w:val="clear" w:pos="2160"/>
        </w:tabs>
        <w:spacing w:line="276" w:lineRule="auto"/>
        <w:ind w:left="567" w:right="170"/>
        <w:jc w:val="both"/>
        <w:rPr>
          <w:rFonts w:ascii="Tahoma" w:hAnsi="Tahoma" w:cs="Tahoma"/>
          <w:sz w:val="18"/>
          <w:szCs w:val="18"/>
          <w:lang w:val="es-ES"/>
        </w:rPr>
      </w:pPr>
      <w:r>
        <w:rPr>
          <w:rFonts w:ascii="Tahoma" w:hAnsi="Tahoma" w:cs="Tahoma"/>
          <w:sz w:val="18"/>
          <w:szCs w:val="18"/>
        </w:rPr>
        <w:t xml:space="preserve">Manifestar expresamente que no son conocedores de la existencia de problemas de independencia que pudiera afectar al presente contrato de auditoría, en los términos establecidos por la vigente legislación de auditoría de cuentas (especialmente lo regulado por el artículo 16.b) de la Ley 22/2015); </w:t>
      </w:r>
    </w:p>
    <w:p w:rsidR="0058291C" w:rsidRPr="00AC1DAE" w:rsidRDefault="00AC1DAE" w:rsidP="00A77613">
      <w:pPr>
        <w:pStyle w:val="Sangra2detindependiente"/>
        <w:numPr>
          <w:ilvl w:val="2"/>
          <w:numId w:val="17"/>
        </w:numPr>
        <w:tabs>
          <w:tab w:val="clear" w:pos="2160"/>
        </w:tabs>
        <w:spacing w:line="276" w:lineRule="auto"/>
        <w:ind w:left="567" w:right="170"/>
        <w:jc w:val="both"/>
        <w:rPr>
          <w:rFonts w:ascii="Tahoma" w:hAnsi="Tahoma" w:cs="Tahoma"/>
          <w:sz w:val="18"/>
          <w:szCs w:val="18"/>
          <w:lang w:val="es-ES"/>
        </w:rPr>
      </w:pPr>
      <w:r w:rsidRPr="00AC1DAE">
        <w:rPr>
          <w:rFonts w:ascii="Tahoma" w:hAnsi="Tahoma" w:cs="Tahoma"/>
          <w:sz w:val="18"/>
          <w:szCs w:val="18"/>
        </w:rPr>
        <w:t xml:space="preserve">La </w:t>
      </w:r>
      <w:r w:rsidRPr="00AC1DAE">
        <w:rPr>
          <w:rFonts w:ascii="Tahoma" w:hAnsi="Tahoma" w:cs="Tahoma"/>
          <w:sz w:val="18"/>
          <w:szCs w:val="18"/>
          <w:lang w:val="es-ES"/>
        </w:rPr>
        <w:t>preparación de los estados financieros de conformidad con el marco de información financiera aplicable, así como, en su caso, su presentación fiel</w:t>
      </w:r>
      <w:r w:rsidR="00A77613">
        <w:rPr>
          <w:rFonts w:ascii="Tahoma" w:hAnsi="Tahoma" w:cs="Tahoma"/>
          <w:sz w:val="18"/>
          <w:szCs w:val="18"/>
          <w:lang w:val="es-ES"/>
        </w:rPr>
        <w:t>;</w:t>
      </w:r>
    </w:p>
    <w:p w:rsidR="0058291C" w:rsidRDefault="00AC1DAE" w:rsidP="00A77613">
      <w:pPr>
        <w:pStyle w:val="Sangra2detindependiente"/>
        <w:numPr>
          <w:ilvl w:val="2"/>
          <w:numId w:val="17"/>
        </w:numPr>
        <w:tabs>
          <w:tab w:val="clear" w:pos="2160"/>
        </w:tabs>
        <w:spacing w:line="276" w:lineRule="auto"/>
        <w:ind w:left="567" w:right="170"/>
        <w:jc w:val="both"/>
        <w:rPr>
          <w:rFonts w:ascii="Tahoma" w:hAnsi="Tahoma" w:cs="Tahoma"/>
          <w:sz w:val="18"/>
          <w:szCs w:val="18"/>
          <w:lang w:val="es-ES"/>
        </w:rPr>
      </w:pPr>
      <w:r w:rsidRPr="00AC1DAE">
        <w:rPr>
          <w:rFonts w:ascii="Tahoma" w:hAnsi="Tahoma" w:cs="Tahoma"/>
          <w:sz w:val="18"/>
          <w:szCs w:val="18"/>
        </w:rPr>
        <w:t>E</w:t>
      </w:r>
      <w:r w:rsidRPr="00AC1DAE">
        <w:rPr>
          <w:rFonts w:ascii="Tahoma" w:hAnsi="Tahoma" w:cs="Tahoma"/>
          <w:sz w:val="18"/>
          <w:szCs w:val="18"/>
          <w:lang w:val="es-ES"/>
        </w:rPr>
        <w:t xml:space="preserve">l control interno que la dirección considere necesario para permitir la preparación de estados financieros libres de incorrección material, debida a fraude o error; </w:t>
      </w:r>
    </w:p>
    <w:p w:rsidR="0058291C" w:rsidRDefault="001630FC" w:rsidP="001630FC">
      <w:pPr>
        <w:pStyle w:val="Sangra2detindependiente"/>
        <w:numPr>
          <w:ilvl w:val="2"/>
          <w:numId w:val="17"/>
        </w:numPr>
        <w:tabs>
          <w:tab w:val="clear" w:pos="2160"/>
        </w:tabs>
        <w:spacing w:line="276" w:lineRule="auto"/>
        <w:ind w:left="567" w:right="170"/>
        <w:jc w:val="both"/>
        <w:rPr>
          <w:rFonts w:ascii="Tahoma" w:hAnsi="Tahoma" w:cs="Tahoma"/>
          <w:sz w:val="18"/>
          <w:szCs w:val="18"/>
          <w:lang w:val="es-ES"/>
        </w:rPr>
      </w:pPr>
      <w:r>
        <w:rPr>
          <w:rFonts w:ascii="Tahoma" w:hAnsi="Tahoma" w:cs="Tahoma"/>
          <w:sz w:val="18"/>
          <w:szCs w:val="18"/>
          <w:lang w:val="es-ES"/>
        </w:rPr>
        <w:t>La razonabilidad de las hipótesis significativas empleadas en la realización de las estimaciones contables, así como la adecuada revelación y contabilización de</w:t>
      </w:r>
      <w:r w:rsidRPr="001630FC">
        <w:rPr>
          <w:rFonts w:ascii="Tahoma" w:hAnsi="Tahoma" w:cs="Tahoma"/>
          <w:sz w:val="18"/>
          <w:szCs w:val="18"/>
          <w:lang w:val="es-ES"/>
        </w:rPr>
        <w:t xml:space="preserve"> todos los litigios y reclamaciones existentes o posibles conocidos, cuyos efectos deben considerarse para la preparación de l</w:t>
      </w:r>
      <w:r>
        <w:rPr>
          <w:rFonts w:ascii="Tahoma" w:hAnsi="Tahoma" w:cs="Tahoma"/>
          <w:sz w:val="18"/>
          <w:szCs w:val="18"/>
          <w:lang w:val="es-ES"/>
        </w:rPr>
        <w:t>as Cuentas Anuales;</w:t>
      </w:r>
    </w:p>
    <w:p w:rsidR="001630FC" w:rsidRPr="001630FC" w:rsidRDefault="001630FC" w:rsidP="001630FC">
      <w:pPr>
        <w:pStyle w:val="Sangra2detindependiente"/>
        <w:numPr>
          <w:ilvl w:val="2"/>
          <w:numId w:val="17"/>
        </w:numPr>
        <w:tabs>
          <w:tab w:val="clear" w:pos="2160"/>
        </w:tabs>
        <w:spacing w:line="276" w:lineRule="auto"/>
        <w:ind w:left="567" w:right="170"/>
        <w:jc w:val="both"/>
        <w:rPr>
          <w:rFonts w:ascii="Tahoma" w:hAnsi="Tahoma" w:cs="Tahoma"/>
          <w:sz w:val="18"/>
          <w:szCs w:val="18"/>
          <w:lang w:val="es-ES"/>
        </w:rPr>
      </w:pPr>
      <w:r>
        <w:rPr>
          <w:rFonts w:ascii="Tahoma" w:hAnsi="Tahoma" w:cs="Tahoma"/>
          <w:sz w:val="18"/>
          <w:szCs w:val="18"/>
          <w:lang w:val="es-ES"/>
        </w:rPr>
        <w:t xml:space="preserve">La correcta evaluación de la aplicación del principio de empresa en funcionamiento, así como los planes de actuación futura y viabilidad de dichos planes; </w:t>
      </w:r>
    </w:p>
    <w:p w:rsidR="0058291C" w:rsidRPr="00AC1DAE" w:rsidRDefault="00AC1DAE" w:rsidP="00A77613">
      <w:pPr>
        <w:pStyle w:val="Sangra2detindependiente"/>
        <w:numPr>
          <w:ilvl w:val="2"/>
          <w:numId w:val="17"/>
        </w:numPr>
        <w:tabs>
          <w:tab w:val="clear" w:pos="2160"/>
        </w:tabs>
        <w:spacing w:line="276" w:lineRule="auto"/>
        <w:ind w:left="567" w:right="170"/>
        <w:jc w:val="both"/>
        <w:rPr>
          <w:rFonts w:ascii="Tahoma" w:hAnsi="Tahoma" w:cs="Tahoma"/>
          <w:sz w:val="18"/>
          <w:szCs w:val="18"/>
          <w:lang w:val="es-ES"/>
        </w:rPr>
      </w:pPr>
      <w:r w:rsidRPr="00AC1DAE">
        <w:rPr>
          <w:rFonts w:ascii="Tahoma" w:hAnsi="Tahoma" w:cs="Tahoma"/>
          <w:sz w:val="18"/>
          <w:szCs w:val="18"/>
          <w:lang w:val="es-ES"/>
        </w:rPr>
        <w:t xml:space="preserve">La necesidad de proporcionar al auditor: </w:t>
      </w:r>
    </w:p>
    <w:p w:rsidR="0058291C" w:rsidRPr="00AC1DAE" w:rsidRDefault="00AC1DAE" w:rsidP="00A77613">
      <w:pPr>
        <w:pStyle w:val="Sangra2detindependiente"/>
        <w:numPr>
          <w:ilvl w:val="3"/>
          <w:numId w:val="18"/>
        </w:numPr>
        <w:tabs>
          <w:tab w:val="clear" w:pos="2880"/>
        </w:tabs>
        <w:spacing w:after="0" w:line="276" w:lineRule="auto"/>
        <w:ind w:left="1134" w:right="170" w:hanging="218"/>
        <w:jc w:val="both"/>
        <w:rPr>
          <w:rFonts w:ascii="Tahoma" w:hAnsi="Tahoma" w:cs="Tahoma"/>
          <w:sz w:val="18"/>
          <w:szCs w:val="18"/>
          <w:lang w:val="es-ES"/>
        </w:rPr>
      </w:pPr>
      <w:r w:rsidRPr="00AC1DAE">
        <w:rPr>
          <w:rFonts w:ascii="Tahoma" w:hAnsi="Tahoma" w:cs="Tahoma"/>
          <w:sz w:val="18"/>
          <w:szCs w:val="18"/>
        </w:rPr>
        <w:t xml:space="preserve">Acceso </w:t>
      </w:r>
      <w:r w:rsidRPr="00AC1DAE">
        <w:rPr>
          <w:rFonts w:ascii="Tahoma" w:hAnsi="Tahoma" w:cs="Tahoma"/>
          <w:sz w:val="18"/>
          <w:szCs w:val="18"/>
          <w:lang w:val="es-ES"/>
        </w:rPr>
        <w:t xml:space="preserve">a toda la información de la que tenga conocimiento la dirección que sea relevante para la preparación de los estados financieros, tal como registros, documentación y otro material; </w:t>
      </w:r>
    </w:p>
    <w:p w:rsidR="0058291C" w:rsidRPr="00AC1DAE" w:rsidRDefault="00AC1DAE" w:rsidP="00A77613">
      <w:pPr>
        <w:pStyle w:val="Sangra2detindependiente"/>
        <w:numPr>
          <w:ilvl w:val="3"/>
          <w:numId w:val="18"/>
        </w:numPr>
        <w:tabs>
          <w:tab w:val="clear" w:pos="2880"/>
        </w:tabs>
        <w:spacing w:after="0" w:line="276" w:lineRule="auto"/>
        <w:ind w:left="1134" w:right="170" w:hanging="218"/>
        <w:jc w:val="both"/>
        <w:rPr>
          <w:rFonts w:ascii="Tahoma" w:hAnsi="Tahoma" w:cs="Tahoma"/>
          <w:sz w:val="18"/>
          <w:szCs w:val="18"/>
          <w:lang w:val="es-ES"/>
        </w:rPr>
      </w:pPr>
      <w:r w:rsidRPr="00AC1DAE">
        <w:rPr>
          <w:rFonts w:ascii="Tahoma" w:hAnsi="Tahoma" w:cs="Tahoma"/>
          <w:sz w:val="18"/>
          <w:szCs w:val="18"/>
        </w:rPr>
        <w:t>In</w:t>
      </w:r>
      <w:r w:rsidRPr="00AC1DAE">
        <w:rPr>
          <w:rFonts w:ascii="Tahoma" w:hAnsi="Tahoma" w:cs="Tahoma"/>
          <w:sz w:val="18"/>
          <w:szCs w:val="18"/>
          <w:lang w:val="es-ES"/>
        </w:rPr>
        <w:t>formación adicional que pueda solicitar el auditor a la dirección para los fines de la auditoría; y</w:t>
      </w:r>
    </w:p>
    <w:p w:rsidR="0058291C" w:rsidRPr="00AC1DAE" w:rsidRDefault="00AC1DAE" w:rsidP="00F67924">
      <w:pPr>
        <w:pStyle w:val="Sangra2detindependiente"/>
        <w:numPr>
          <w:ilvl w:val="3"/>
          <w:numId w:val="18"/>
        </w:numPr>
        <w:tabs>
          <w:tab w:val="clear" w:pos="2880"/>
        </w:tabs>
        <w:spacing w:line="276" w:lineRule="auto"/>
        <w:ind w:left="1134" w:right="170" w:hanging="218"/>
        <w:jc w:val="both"/>
        <w:rPr>
          <w:rFonts w:ascii="Tahoma" w:hAnsi="Tahoma" w:cs="Tahoma"/>
          <w:sz w:val="18"/>
          <w:szCs w:val="18"/>
          <w:lang w:val="es-ES"/>
        </w:rPr>
      </w:pPr>
      <w:r w:rsidRPr="00AC1DAE">
        <w:rPr>
          <w:rFonts w:ascii="Tahoma" w:hAnsi="Tahoma" w:cs="Tahoma"/>
          <w:sz w:val="18"/>
          <w:szCs w:val="18"/>
          <w:lang w:val="es-ES"/>
        </w:rPr>
        <w:t xml:space="preserve">Acceso  ilimitado a las personas de la entidad de las cuales el auditor considere necesario obtener evidencia de auditoría. </w:t>
      </w:r>
    </w:p>
    <w:p w:rsidR="00F67924" w:rsidRPr="00F67924" w:rsidRDefault="00F67924" w:rsidP="00F67924">
      <w:pPr>
        <w:pStyle w:val="Sangra2detindependiente"/>
        <w:numPr>
          <w:ilvl w:val="2"/>
          <w:numId w:val="17"/>
        </w:numPr>
        <w:tabs>
          <w:tab w:val="clear" w:pos="2160"/>
        </w:tabs>
        <w:spacing w:line="276" w:lineRule="auto"/>
        <w:ind w:left="567" w:right="170"/>
        <w:jc w:val="both"/>
        <w:rPr>
          <w:rFonts w:ascii="Tahoma" w:hAnsi="Tahoma" w:cs="Tahoma"/>
          <w:sz w:val="18"/>
          <w:szCs w:val="18"/>
          <w:lang w:val="es-ES"/>
        </w:rPr>
      </w:pPr>
      <w:r>
        <w:rPr>
          <w:rFonts w:ascii="Tahoma" w:hAnsi="Tahoma" w:cs="Tahoma"/>
          <w:sz w:val="18"/>
          <w:szCs w:val="18"/>
          <w:lang w:val="es-ES"/>
        </w:rPr>
        <w:t xml:space="preserve">Informar al auditor </w:t>
      </w:r>
      <w:r w:rsidRPr="00F67924">
        <w:rPr>
          <w:rFonts w:ascii="Tahoma" w:hAnsi="Tahoma" w:cs="Tahoma"/>
          <w:sz w:val="18"/>
          <w:szCs w:val="18"/>
          <w:lang w:val="es-ES"/>
        </w:rPr>
        <w:t xml:space="preserve">sobre </w:t>
      </w:r>
      <w:r>
        <w:rPr>
          <w:rFonts w:ascii="Tahoma" w:hAnsi="Tahoma" w:cs="Tahoma"/>
          <w:sz w:val="18"/>
          <w:szCs w:val="18"/>
          <w:lang w:val="es-ES"/>
        </w:rPr>
        <w:t xml:space="preserve">todos aquellos </w:t>
      </w:r>
      <w:r w:rsidRPr="00F67924">
        <w:rPr>
          <w:rFonts w:ascii="Tahoma" w:hAnsi="Tahoma" w:cs="Tahoma"/>
          <w:sz w:val="18"/>
          <w:szCs w:val="18"/>
          <w:lang w:val="es-ES"/>
        </w:rPr>
        <w:t>hechos que puedan afectar a l</w:t>
      </w:r>
      <w:r>
        <w:rPr>
          <w:rFonts w:ascii="Tahoma" w:hAnsi="Tahoma" w:cs="Tahoma"/>
          <w:sz w:val="18"/>
          <w:szCs w:val="18"/>
          <w:lang w:val="es-ES"/>
        </w:rPr>
        <w:t xml:space="preserve">as Cuentas Anuales </w:t>
      </w:r>
      <w:r w:rsidRPr="00F67924">
        <w:rPr>
          <w:rFonts w:ascii="Tahoma" w:hAnsi="Tahoma" w:cs="Tahoma"/>
          <w:sz w:val="18"/>
          <w:szCs w:val="18"/>
          <w:lang w:val="es-ES"/>
        </w:rPr>
        <w:t xml:space="preserve">que lleguen a conocimiento de la dirección durante el periodo que media entre la fecha del informe de auditoría y la fecha de </w:t>
      </w:r>
      <w:r>
        <w:rPr>
          <w:rFonts w:ascii="Tahoma" w:hAnsi="Tahoma" w:cs="Tahoma"/>
          <w:sz w:val="18"/>
          <w:szCs w:val="18"/>
          <w:lang w:val="es-ES"/>
        </w:rPr>
        <w:t xml:space="preserve">aprobación por parte de la Junta General Ordinaria </w:t>
      </w:r>
      <w:r w:rsidRPr="00F67924">
        <w:rPr>
          <w:rFonts w:ascii="Tahoma" w:hAnsi="Tahoma" w:cs="Tahoma"/>
          <w:sz w:val="18"/>
          <w:szCs w:val="18"/>
          <w:lang w:val="es-ES"/>
        </w:rPr>
        <w:t>de l</w:t>
      </w:r>
      <w:r>
        <w:rPr>
          <w:rFonts w:ascii="Tahoma" w:hAnsi="Tahoma" w:cs="Tahoma"/>
          <w:sz w:val="18"/>
          <w:szCs w:val="18"/>
          <w:lang w:val="es-ES"/>
        </w:rPr>
        <w:t>as Cuentas Anuales</w:t>
      </w:r>
      <w:r w:rsidRPr="00F67924">
        <w:rPr>
          <w:rFonts w:ascii="Tahoma" w:hAnsi="Tahoma" w:cs="Tahoma"/>
          <w:sz w:val="18"/>
          <w:szCs w:val="18"/>
          <w:lang w:val="es-ES"/>
        </w:rPr>
        <w:t>.</w:t>
      </w:r>
    </w:p>
    <w:p w:rsidR="0058291C" w:rsidRPr="00A77613" w:rsidRDefault="00A77613" w:rsidP="00A77613">
      <w:pPr>
        <w:pStyle w:val="Sangra2detindependiente"/>
        <w:spacing w:before="240" w:line="276" w:lineRule="auto"/>
        <w:ind w:left="0" w:right="170" w:firstLine="284"/>
        <w:jc w:val="both"/>
        <w:rPr>
          <w:rFonts w:ascii="Tahoma" w:hAnsi="Tahoma" w:cs="Tahoma"/>
          <w:sz w:val="18"/>
          <w:szCs w:val="18"/>
          <w:lang w:val="es-ES"/>
        </w:rPr>
      </w:pPr>
      <w:r>
        <w:rPr>
          <w:rFonts w:ascii="Tahoma" w:hAnsi="Tahoma" w:cs="Tahoma"/>
          <w:sz w:val="18"/>
          <w:szCs w:val="18"/>
        </w:rPr>
        <w:t xml:space="preserve">Según </w:t>
      </w:r>
      <w:r w:rsidR="00A237AF">
        <w:rPr>
          <w:rFonts w:ascii="Tahoma" w:hAnsi="Tahoma" w:cs="Tahoma"/>
          <w:sz w:val="18"/>
          <w:szCs w:val="18"/>
        </w:rPr>
        <w:t xml:space="preserve">aparece </w:t>
      </w:r>
      <w:r>
        <w:rPr>
          <w:rFonts w:ascii="Tahoma" w:hAnsi="Tahoma" w:cs="Tahoma"/>
          <w:sz w:val="18"/>
          <w:szCs w:val="18"/>
        </w:rPr>
        <w:t>regula</w:t>
      </w:r>
      <w:r w:rsidR="00A237AF">
        <w:rPr>
          <w:rFonts w:ascii="Tahoma" w:hAnsi="Tahoma" w:cs="Tahoma"/>
          <w:sz w:val="18"/>
          <w:szCs w:val="18"/>
        </w:rPr>
        <w:t>do</w:t>
      </w:r>
      <w:r>
        <w:rPr>
          <w:rFonts w:ascii="Tahoma" w:hAnsi="Tahoma" w:cs="Tahoma"/>
          <w:sz w:val="18"/>
          <w:szCs w:val="18"/>
        </w:rPr>
        <w:t xml:space="preserve"> la Ley 22/2015, </w:t>
      </w:r>
      <w:r w:rsidR="00A237AF">
        <w:rPr>
          <w:rFonts w:ascii="Tahoma" w:hAnsi="Tahoma" w:cs="Tahoma"/>
          <w:sz w:val="18"/>
          <w:szCs w:val="18"/>
        </w:rPr>
        <w:t xml:space="preserve">de 20 de julio, </w:t>
      </w:r>
      <w:r>
        <w:rPr>
          <w:rFonts w:ascii="Tahoma" w:hAnsi="Tahoma" w:cs="Tahoma"/>
          <w:sz w:val="18"/>
          <w:szCs w:val="18"/>
        </w:rPr>
        <w:t xml:space="preserve">de Auditoría de Cuentas, </w:t>
      </w:r>
      <w:r w:rsidR="00A237AF">
        <w:rPr>
          <w:rFonts w:ascii="Tahoma" w:hAnsi="Tahoma" w:cs="Tahoma"/>
          <w:sz w:val="18"/>
          <w:szCs w:val="18"/>
        </w:rPr>
        <w:t xml:space="preserve">les confirmamos que </w:t>
      </w:r>
      <w:r>
        <w:rPr>
          <w:rFonts w:ascii="Tahoma" w:hAnsi="Tahoma" w:cs="Tahoma"/>
          <w:sz w:val="18"/>
          <w:szCs w:val="18"/>
        </w:rPr>
        <w:t xml:space="preserve">nuestra responsabilidad es emitir una opinión sobre si las Cuentas Anuales, previamente preparadas y formuladas por el Órgano de Administración de la Entidad, y la información contenida en las mismas, a partir de bases selectivas, </w:t>
      </w:r>
      <w:r>
        <w:rPr>
          <w:rFonts w:ascii="Tahoma" w:hAnsi="Tahoma" w:cs="Tahoma"/>
          <w:sz w:val="18"/>
          <w:szCs w:val="18"/>
        </w:rPr>
        <w:lastRenderedPageBreak/>
        <w:t>podamos concluir sobre si los Estados Contables se ajustan, de forma razonable, a lo establecido en las Normas que resultan de aplicación (MIFA). P</w:t>
      </w:r>
      <w:r w:rsidRPr="00A77613">
        <w:rPr>
          <w:rFonts w:ascii="Tahoma" w:hAnsi="Tahoma" w:cs="Tahoma"/>
          <w:sz w:val="18"/>
          <w:szCs w:val="18"/>
          <w:lang w:val="es-ES"/>
        </w:rPr>
        <w:t>ara lograr este objetivo el trabajo de auditoría se realiza</w:t>
      </w:r>
      <w:r>
        <w:rPr>
          <w:rFonts w:ascii="Tahoma" w:hAnsi="Tahoma" w:cs="Tahoma"/>
          <w:sz w:val="18"/>
          <w:szCs w:val="18"/>
          <w:lang w:val="es-ES"/>
        </w:rPr>
        <w:t>rá</w:t>
      </w:r>
      <w:r w:rsidRPr="00A77613">
        <w:rPr>
          <w:rFonts w:ascii="Tahoma" w:hAnsi="Tahoma" w:cs="Tahoma"/>
          <w:sz w:val="18"/>
          <w:szCs w:val="18"/>
          <w:lang w:val="es-ES"/>
        </w:rPr>
        <w:t xml:space="preserve"> a través de:</w:t>
      </w:r>
    </w:p>
    <w:p w:rsidR="0058291C" w:rsidRPr="00A77613" w:rsidRDefault="00A77613" w:rsidP="00A237AF">
      <w:pPr>
        <w:pStyle w:val="Sangra2detindependiente"/>
        <w:numPr>
          <w:ilvl w:val="1"/>
          <w:numId w:val="23"/>
        </w:numPr>
        <w:tabs>
          <w:tab w:val="clear" w:pos="1440"/>
        </w:tabs>
        <w:spacing w:line="276" w:lineRule="auto"/>
        <w:ind w:left="567" w:right="170"/>
        <w:jc w:val="both"/>
        <w:rPr>
          <w:rFonts w:ascii="Tahoma" w:hAnsi="Tahoma" w:cs="Tahoma"/>
          <w:sz w:val="18"/>
          <w:szCs w:val="18"/>
          <w:lang w:val="es-ES"/>
        </w:rPr>
      </w:pPr>
      <w:r w:rsidRPr="00A77613">
        <w:rPr>
          <w:rFonts w:ascii="Tahoma" w:hAnsi="Tahoma" w:cs="Tahoma"/>
          <w:sz w:val="18"/>
          <w:szCs w:val="18"/>
          <w:lang w:val="es-ES"/>
        </w:rPr>
        <w:t>Un enfoque basado en</w:t>
      </w:r>
      <w:r w:rsidR="00A237AF">
        <w:rPr>
          <w:rFonts w:ascii="Tahoma" w:hAnsi="Tahoma" w:cs="Tahoma"/>
          <w:sz w:val="18"/>
          <w:szCs w:val="18"/>
          <w:lang w:val="es-ES"/>
        </w:rPr>
        <w:t xml:space="preserve"> riesgos</w:t>
      </w:r>
      <w:r w:rsidRPr="00A77613">
        <w:rPr>
          <w:rFonts w:ascii="Tahoma" w:hAnsi="Tahoma" w:cs="Tahoma"/>
          <w:sz w:val="18"/>
          <w:szCs w:val="18"/>
          <w:lang w:val="es-ES"/>
        </w:rPr>
        <w:t>;</w:t>
      </w:r>
    </w:p>
    <w:p w:rsidR="0058291C" w:rsidRPr="00A77613" w:rsidRDefault="00A77613" w:rsidP="00A237AF">
      <w:pPr>
        <w:pStyle w:val="Sangra2detindependiente"/>
        <w:numPr>
          <w:ilvl w:val="1"/>
          <w:numId w:val="23"/>
        </w:numPr>
        <w:tabs>
          <w:tab w:val="clear" w:pos="1440"/>
        </w:tabs>
        <w:spacing w:line="276" w:lineRule="auto"/>
        <w:ind w:left="567" w:right="170"/>
        <w:jc w:val="both"/>
        <w:rPr>
          <w:rFonts w:ascii="Tahoma" w:hAnsi="Tahoma" w:cs="Tahoma"/>
          <w:sz w:val="18"/>
          <w:szCs w:val="18"/>
          <w:lang w:val="es-ES"/>
        </w:rPr>
      </w:pPr>
      <w:r w:rsidRPr="00A77613">
        <w:rPr>
          <w:rFonts w:ascii="Tahoma" w:hAnsi="Tahoma" w:cs="Tahoma"/>
          <w:sz w:val="18"/>
          <w:szCs w:val="18"/>
        </w:rPr>
        <w:t>Un estudio del grado de confianza que le reportan los</w:t>
      </w:r>
      <w:r w:rsidR="00A237AF">
        <w:rPr>
          <w:rFonts w:ascii="Tahoma" w:hAnsi="Tahoma" w:cs="Tahoma"/>
          <w:sz w:val="18"/>
          <w:szCs w:val="18"/>
        </w:rPr>
        <w:t xml:space="preserve"> sistemas de control interno</w:t>
      </w:r>
      <w:r w:rsidRPr="00A77613">
        <w:rPr>
          <w:rFonts w:ascii="Tahoma" w:hAnsi="Tahoma" w:cs="Tahoma"/>
          <w:sz w:val="18"/>
          <w:szCs w:val="18"/>
        </w:rPr>
        <w:t xml:space="preserve"> de la empresa, de forma que pueda orientarse el trabajo hacia la evaluación de la bondad de estos procedimientos y efectividad del trabajo; y</w:t>
      </w:r>
    </w:p>
    <w:p w:rsidR="0058291C" w:rsidRPr="00A77613" w:rsidRDefault="00A77613" w:rsidP="00A237AF">
      <w:pPr>
        <w:pStyle w:val="Sangra2detindependiente"/>
        <w:numPr>
          <w:ilvl w:val="1"/>
          <w:numId w:val="23"/>
        </w:numPr>
        <w:tabs>
          <w:tab w:val="clear" w:pos="1440"/>
        </w:tabs>
        <w:spacing w:after="0" w:line="276" w:lineRule="auto"/>
        <w:ind w:left="567" w:right="170"/>
        <w:jc w:val="both"/>
        <w:rPr>
          <w:rFonts w:ascii="Tahoma" w:hAnsi="Tahoma" w:cs="Tahoma"/>
          <w:sz w:val="18"/>
          <w:szCs w:val="18"/>
          <w:lang w:val="es-ES"/>
        </w:rPr>
      </w:pPr>
      <w:r w:rsidRPr="00A77613">
        <w:rPr>
          <w:rFonts w:ascii="Tahoma" w:hAnsi="Tahoma" w:cs="Tahoma"/>
          <w:sz w:val="18"/>
          <w:szCs w:val="18"/>
          <w:lang w:val="es-ES"/>
        </w:rPr>
        <w:t>Un</w:t>
      </w:r>
      <w:r w:rsidR="00A237AF">
        <w:rPr>
          <w:rFonts w:ascii="Tahoma" w:hAnsi="Tahoma" w:cs="Tahoma"/>
          <w:sz w:val="18"/>
          <w:szCs w:val="18"/>
          <w:lang w:val="es-ES"/>
        </w:rPr>
        <w:t xml:space="preserve"> análisis selectivo </w:t>
      </w:r>
      <w:r w:rsidRPr="00A77613">
        <w:rPr>
          <w:rFonts w:ascii="Tahoma" w:hAnsi="Tahoma" w:cs="Tahoma"/>
          <w:sz w:val="18"/>
          <w:szCs w:val="18"/>
          <w:lang w:val="es-ES"/>
        </w:rPr>
        <w:t>de los saldos y/o transacciones contenidas en l</w:t>
      </w:r>
      <w:r w:rsidR="00A237AF">
        <w:rPr>
          <w:rFonts w:ascii="Tahoma" w:hAnsi="Tahoma" w:cs="Tahoma"/>
          <w:sz w:val="18"/>
          <w:szCs w:val="18"/>
          <w:lang w:val="es-ES"/>
        </w:rPr>
        <w:t>as Cuentas Anuales</w:t>
      </w:r>
      <w:r w:rsidRPr="00A77613">
        <w:rPr>
          <w:rFonts w:ascii="Tahoma" w:hAnsi="Tahoma" w:cs="Tahoma"/>
          <w:sz w:val="18"/>
          <w:szCs w:val="18"/>
          <w:lang w:val="es-ES"/>
        </w:rPr>
        <w:t>, de forma que el auditor ya no lleva a cabo una revisión integral de las diferentes partidas que componen los estados contables, sino que se realiza un análisis selectivo</w:t>
      </w:r>
      <w:r w:rsidR="00A237AF">
        <w:rPr>
          <w:rFonts w:ascii="Tahoma" w:hAnsi="Tahoma" w:cs="Tahoma"/>
          <w:sz w:val="18"/>
          <w:szCs w:val="18"/>
          <w:lang w:val="es-ES"/>
        </w:rPr>
        <w:t xml:space="preserve">, preferiblemente mediante </w:t>
      </w:r>
      <w:r w:rsidRPr="00A77613">
        <w:rPr>
          <w:rFonts w:ascii="Tahoma" w:hAnsi="Tahoma" w:cs="Tahoma"/>
          <w:sz w:val="18"/>
          <w:szCs w:val="18"/>
          <w:lang w:val="es-ES"/>
        </w:rPr>
        <w:t xml:space="preserve">el empleo de técnicas estadísticas </w:t>
      </w:r>
      <w:r w:rsidR="00A237AF">
        <w:rPr>
          <w:rFonts w:ascii="Tahoma" w:hAnsi="Tahoma" w:cs="Tahoma"/>
          <w:sz w:val="18"/>
          <w:szCs w:val="18"/>
          <w:lang w:val="es-ES"/>
        </w:rPr>
        <w:t xml:space="preserve">de selección </w:t>
      </w:r>
      <w:proofErr w:type="spellStart"/>
      <w:r w:rsidR="00A237AF">
        <w:rPr>
          <w:rFonts w:ascii="Tahoma" w:hAnsi="Tahoma" w:cs="Tahoma"/>
          <w:sz w:val="18"/>
          <w:szCs w:val="18"/>
          <w:lang w:val="es-ES"/>
        </w:rPr>
        <w:t>muestral</w:t>
      </w:r>
      <w:proofErr w:type="spellEnd"/>
      <w:r w:rsidR="00A237AF">
        <w:rPr>
          <w:rFonts w:ascii="Tahoma" w:hAnsi="Tahoma" w:cs="Tahoma"/>
          <w:sz w:val="18"/>
          <w:szCs w:val="18"/>
          <w:lang w:val="es-ES"/>
        </w:rPr>
        <w:t>.</w:t>
      </w:r>
    </w:p>
    <w:p w:rsidR="00854DCB" w:rsidRDefault="00854DCB" w:rsidP="00A77613">
      <w:pPr>
        <w:pStyle w:val="Sangra2detindependiente"/>
        <w:spacing w:before="240" w:line="276" w:lineRule="auto"/>
        <w:ind w:left="0" w:right="170" w:firstLine="284"/>
        <w:jc w:val="both"/>
        <w:rPr>
          <w:rFonts w:ascii="Tahoma" w:hAnsi="Tahoma" w:cs="Tahoma"/>
          <w:sz w:val="18"/>
          <w:szCs w:val="18"/>
        </w:rPr>
      </w:pPr>
      <w:r w:rsidRPr="00846052">
        <w:rPr>
          <w:rFonts w:ascii="Tahoma" w:hAnsi="Tahoma" w:cs="Tahoma"/>
          <w:sz w:val="18"/>
          <w:szCs w:val="18"/>
        </w:rPr>
        <w:t xml:space="preserve">Así mismo, </w:t>
      </w:r>
      <w:r>
        <w:rPr>
          <w:rFonts w:ascii="Tahoma" w:hAnsi="Tahoma" w:cs="Tahoma"/>
          <w:sz w:val="18"/>
          <w:szCs w:val="18"/>
        </w:rPr>
        <w:t xml:space="preserve">y </w:t>
      </w:r>
      <w:r w:rsidRPr="00846052">
        <w:rPr>
          <w:rFonts w:ascii="Tahoma" w:hAnsi="Tahoma" w:cs="Tahoma"/>
          <w:sz w:val="18"/>
          <w:szCs w:val="18"/>
        </w:rPr>
        <w:t xml:space="preserve">de acuerdo con </w:t>
      </w:r>
      <w:r>
        <w:rPr>
          <w:rFonts w:ascii="Tahoma" w:hAnsi="Tahoma" w:cs="Tahoma"/>
          <w:sz w:val="18"/>
          <w:szCs w:val="18"/>
        </w:rPr>
        <w:t xml:space="preserve">lo establecido en el artículo 7.1 del </w:t>
      </w:r>
      <w:r w:rsidRPr="001E4E79">
        <w:rPr>
          <w:rFonts w:ascii="Tahoma" w:hAnsi="Tahoma" w:cs="Tahoma"/>
          <w:sz w:val="18"/>
          <w:szCs w:val="18"/>
          <w:lang w:val="es-ES"/>
        </w:rPr>
        <w:t xml:space="preserve">Real Decreto 1517/2011, de 31 de octubre, por el que se aprueba el Reglamento que desarrolla </w:t>
      </w:r>
      <w:r>
        <w:rPr>
          <w:rFonts w:ascii="Tahoma" w:hAnsi="Tahoma" w:cs="Tahoma"/>
          <w:sz w:val="18"/>
          <w:szCs w:val="18"/>
          <w:lang w:val="es-ES"/>
        </w:rPr>
        <w:t xml:space="preserve">la </w:t>
      </w:r>
      <w:r w:rsidRPr="001E4E79">
        <w:rPr>
          <w:rFonts w:ascii="Tahoma" w:hAnsi="Tahoma" w:cs="Tahoma"/>
          <w:sz w:val="18"/>
          <w:szCs w:val="18"/>
          <w:lang w:val="es-ES"/>
        </w:rPr>
        <w:t>LAC</w:t>
      </w:r>
      <w:r>
        <w:rPr>
          <w:rFonts w:ascii="Tahoma" w:hAnsi="Tahoma" w:cs="Tahoma"/>
          <w:sz w:val="18"/>
          <w:szCs w:val="18"/>
          <w:lang w:val="es-ES"/>
        </w:rPr>
        <w:t xml:space="preserve">, </w:t>
      </w:r>
      <w:r w:rsidRPr="00846052">
        <w:rPr>
          <w:rFonts w:ascii="Tahoma" w:hAnsi="Tahoma" w:cs="Tahoma"/>
          <w:sz w:val="18"/>
          <w:szCs w:val="18"/>
        </w:rPr>
        <w:t xml:space="preserve">les confirmamos que la fecha prevista de entrega del informe dependerá de la fecha en la que ponga a nuestra disposición las Cuentas Anuales formuladas por </w:t>
      </w:r>
      <w:r>
        <w:rPr>
          <w:rFonts w:ascii="Tahoma" w:hAnsi="Tahoma" w:cs="Tahoma"/>
          <w:sz w:val="18"/>
          <w:szCs w:val="18"/>
        </w:rPr>
        <w:t>el Órgano de Administración de la Sociedad</w:t>
      </w:r>
      <w:r w:rsidRPr="00846052">
        <w:rPr>
          <w:rFonts w:ascii="Tahoma" w:hAnsi="Tahoma" w:cs="Tahoma"/>
          <w:sz w:val="18"/>
          <w:szCs w:val="18"/>
        </w:rPr>
        <w:t xml:space="preserve">, </w:t>
      </w:r>
      <w:r>
        <w:rPr>
          <w:rFonts w:ascii="Tahoma" w:hAnsi="Tahoma" w:cs="Tahoma"/>
          <w:sz w:val="18"/>
          <w:szCs w:val="18"/>
        </w:rPr>
        <w:t xml:space="preserve">teniendo en cuenta que disponemos del plazo mínimo </w:t>
      </w:r>
      <w:r w:rsidRPr="00846052">
        <w:rPr>
          <w:rFonts w:ascii="Tahoma" w:hAnsi="Tahoma" w:cs="Tahoma"/>
          <w:sz w:val="18"/>
          <w:szCs w:val="18"/>
        </w:rPr>
        <w:t>de un mes</w:t>
      </w:r>
      <w:r>
        <w:rPr>
          <w:rFonts w:ascii="Tahoma" w:hAnsi="Tahoma" w:cs="Tahoma"/>
          <w:sz w:val="18"/>
          <w:szCs w:val="18"/>
        </w:rPr>
        <w:t xml:space="preserve">, tal y como establece </w:t>
      </w:r>
      <w:r w:rsidRPr="00846052">
        <w:rPr>
          <w:rFonts w:ascii="Tahoma" w:hAnsi="Tahoma" w:cs="Tahoma"/>
          <w:sz w:val="18"/>
          <w:szCs w:val="18"/>
        </w:rPr>
        <w:t>la legislación vigente</w:t>
      </w:r>
      <w:r>
        <w:rPr>
          <w:rFonts w:ascii="Tahoma" w:hAnsi="Tahoma" w:cs="Tahoma"/>
          <w:sz w:val="18"/>
          <w:szCs w:val="18"/>
        </w:rPr>
        <w:t>,</w:t>
      </w:r>
      <w:r w:rsidRPr="00846052">
        <w:rPr>
          <w:rFonts w:ascii="Tahoma" w:hAnsi="Tahoma" w:cs="Tahoma"/>
          <w:sz w:val="18"/>
          <w:szCs w:val="18"/>
        </w:rPr>
        <w:t xml:space="preserve"> para la realización de nuestro trabajo de auditoría. </w:t>
      </w:r>
    </w:p>
    <w:p w:rsidR="00F67924" w:rsidRPr="00A237AF" w:rsidRDefault="00F67924" w:rsidP="00F67924">
      <w:pPr>
        <w:pStyle w:val="Sangra2detindependiente"/>
        <w:spacing w:before="240" w:line="276" w:lineRule="auto"/>
        <w:ind w:left="0" w:right="170" w:firstLine="284"/>
        <w:jc w:val="both"/>
        <w:rPr>
          <w:rFonts w:ascii="Tahoma" w:hAnsi="Tahoma" w:cs="Tahoma"/>
          <w:sz w:val="18"/>
          <w:szCs w:val="18"/>
          <w:lang w:val="es-ES"/>
        </w:rPr>
      </w:pPr>
      <w:r>
        <w:rPr>
          <w:rFonts w:ascii="Tahoma" w:hAnsi="Tahoma" w:cs="Tahoma"/>
          <w:sz w:val="18"/>
          <w:szCs w:val="18"/>
          <w:lang w:val="es-ES"/>
        </w:rPr>
        <w:t>No obstante lo anterior, la D</w:t>
      </w:r>
      <w:r w:rsidRPr="00A237AF">
        <w:rPr>
          <w:rFonts w:ascii="Tahoma" w:hAnsi="Tahoma" w:cs="Tahoma"/>
          <w:sz w:val="18"/>
          <w:szCs w:val="18"/>
          <w:lang w:val="es-ES"/>
        </w:rPr>
        <w:t xml:space="preserve">irección </w:t>
      </w:r>
      <w:r>
        <w:rPr>
          <w:rFonts w:ascii="Tahoma" w:hAnsi="Tahoma" w:cs="Tahoma"/>
          <w:sz w:val="18"/>
          <w:szCs w:val="18"/>
          <w:lang w:val="es-ES"/>
        </w:rPr>
        <w:t xml:space="preserve">se compromete a </w:t>
      </w:r>
      <w:r w:rsidRPr="00A237AF">
        <w:rPr>
          <w:rFonts w:ascii="Tahoma" w:hAnsi="Tahoma" w:cs="Tahoma"/>
          <w:sz w:val="18"/>
          <w:szCs w:val="18"/>
          <w:lang w:val="es-ES"/>
        </w:rPr>
        <w:t xml:space="preserve">poner a </w:t>
      </w:r>
      <w:r>
        <w:rPr>
          <w:rFonts w:ascii="Tahoma" w:hAnsi="Tahoma" w:cs="Tahoma"/>
          <w:sz w:val="18"/>
          <w:szCs w:val="18"/>
          <w:lang w:val="es-ES"/>
        </w:rPr>
        <w:t xml:space="preserve">nuestra </w:t>
      </w:r>
      <w:r w:rsidRPr="00A237AF">
        <w:rPr>
          <w:rFonts w:ascii="Tahoma" w:hAnsi="Tahoma" w:cs="Tahoma"/>
          <w:sz w:val="18"/>
          <w:szCs w:val="18"/>
          <w:lang w:val="es-ES"/>
        </w:rPr>
        <w:t>disposición un borrador de l</w:t>
      </w:r>
      <w:r>
        <w:rPr>
          <w:rFonts w:ascii="Tahoma" w:hAnsi="Tahoma" w:cs="Tahoma"/>
          <w:sz w:val="18"/>
          <w:szCs w:val="18"/>
          <w:lang w:val="es-ES"/>
        </w:rPr>
        <w:t xml:space="preserve">as Cuentas Anuales </w:t>
      </w:r>
      <w:r w:rsidRPr="00A237AF">
        <w:rPr>
          <w:rFonts w:ascii="Tahoma" w:hAnsi="Tahoma" w:cs="Tahoma"/>
          <w:sz w:val="18"/>
          <w:szCs w:val="18"/>
          <w:lang w:val="es-ES"/>
        </w:rPr>
        <w:t xml:space="preserve">y cualquier otra información complementaria con tiempo suficiente para que </w:t>
      </w:r>
      <w:r>
        <w:rPr>
          <w:rFonts w:ascii="Tahoma" w:hAnsi="Tahoma" w:cs="Tahoma"/>
          <w:sz w:val="18"/>
          <w:szCs w:val="18"/>
          <w:lang w:val="es-ES"/>
        </w:rPr>
        <w:t xml:space="preserve">podamos </w:t>
      </w:r>
      <w:r w:rsidRPr="00A237AF">
        <w:rPr>
          <w:rFonts w:ascii="Tahoma" w:hAnsi="Tahoma" w:cs="Tahoma"/>
          <w:sz w:val="18"/>
          <w:szCs w:val="18"/>
          <w:lang w:val="es-ES"/>
        </w:rPr>
        <w:t>terminar la auditoría según el calendario propuesto</w:t>
      </w:r>
    </w:p>
    <w:p w:rsidR="00854DCB" w:rsidRDefault="00F67924" w:rsidP="00854DCB">
      <w:pPr>
        <w:pStyle w:val="Sangra2detindependiente"/>
        <w:spacing w:before="240" w:line="276" w:lineRule="auto"/>
        <w:ind w:left="0" w:right="170" w:firstLine="284"/>
        <w:jc w:val="both"/>
        <w:rPr>
          <w:rFonts w:ascii="Tahoma" w:hAnsi="Tahoma" w:cs="Tahoma"/>
          <w:sz w:val="18"/>
          <w:szCs w:val="18"/>
        </w:rPr>
      </w:pPr>
      <w:r>
        <w:rPr>
          <w:rFonts w:ascii="Tahoma" w:hAnsi="Tahoma" w:cs="Tahoma"/>
          <w:sz w:val="18"/>
          <w:szCs w:val="18"/>
        </w:rPr>
        <w:t>S</w:t>
      </w:r>
      <w:r w:rsidR="00854DCB" w:rsidRPr="00846052">
        <w:rPr>
          <w:rFonts w:ascii="Tahoma" w:hAnsi="Tahoma" w:cs="Tahoma"/>
          <w:sz w:val="18"/>
          <w:szCs w:val="18"/>
        </w:rPr>
        <w:t xml:space="preserve">i el Órgano de Administración da cumplimiento a los plazos legales para </w:t>
      </w:r>
      <w:r w:rsidR="00854DCB">
        <w:rPr>
          <w:rFonts w:ascii="Tahoma" w:hAnsi="Tahoma" w:cs="Tahoma"/>
          <w:sz w:val="18"/>
          <w:szCs w:val="18"/>
        </w:rPr>
        <w:t>F</w:t>
      </w:r>
      <w:r w:rsidR="00854DCB" w:rsidRPr="00846052">
        <w:rPr>
          <w:rFonts w:ascii="Tahoma" w:hAnsi="Tahoma" w:cs="Tahoma"/>
          <w:sz w:val="18"/>
          <w:szCs w:val="18"/>
        </w:rPr>
        <w:t xml:space="preserve">ormulación de las Cuentas Anuales, el plazo de entrega del informe se realizará antes de la última semana del mes de </w:t>
      </w:r>
      <w:r w:rsidR="006244E3">
        <w:rPr>
          <w:rFonts w:ascii="Tahoma" w:hAnsi="Tahoma" w:cs="Tahoma"/>
          <w:sz w:val="18"/>
          <w:szCs w:val="18"/>
        </w:rPr>
        <w:t>XXXX</w:t>
      </w:r>
      <w:r w:rsidR="00854DCB" w:rsidRPr="00846052">
        <w:rPr>
          <w:rFonts w:ascii="Tahoma" w:hAnsi="Tahoma" w:cs="Tahoma"/>
          <w:sz w:val="18"/>
          <w:szCs w:val="18"/>
        </w:rPr>
        <w:t>. En cualquier caso, el Órgano de Administración de la Sociedad se obliga a poner en mi conocimiento con</w:t>
      </w:r>
      <w:r w:rsidR="00854DCB">
        <w:rPr>
          <w:rFonts w:ascii="Tahoma" w:hAnsi="Tahoma" w:cs="Tahoma"/>
          <w:sz w:val="18"/>
          <w:szCs w:val="18"/>
        </w:rPr>
        <w:t>,</w:t>
      </w:r>
      <w:r w:rsidR="00854DCB" w:rsidRPr="00846052">
        <w:rPr>
          <w:rFonts w:ascii="Tahoma" w:hAnsi="Tahoma" w:cs="Tahoma"/>
          <w:sz w:val="18"/>
          <w:szCs w:val="18"/>
        </w:rPr>
        <w:t xml:space="preserve"> al menos </w:t>
      </w:r>
      <w:r w:rsidR="00AC1DAE">
        <w:rPr>
          <w:rFonts w:ascii="Tahoma" w:hAnsi="Tahoma" w:cs="Tahoma"/>
          <w:sz w:val="18"/>
          <w:szCs w:val="18"/>
        </w:rPr>
        <w:t xml:space="preserve">con </w:t>
      </w:r>
      <w:r w:rsidR="00854DCB" w:rsidRPr="00846052">
        <w:rPr>
          <w:rFonts w:ascii="Tahoma" w:hAnsi="Tahoma" w:cs="Tahoma"/>
          <w:sz w:val="18"/>
          <w:szCs w:val="18"/>
        </w:rPr>
        <w:t>cinco días de antelación</w:t>
      </w:r>
      <w:r w:rsidR="00854DCB">
        <w:rPr>
          <w:rFonts w:ascii="Tahoma" w:hAnsi="Tahoma" w:cs="Tahoma"/>
          <w:sz w:val="18"/>
          <w:szCs w:val="18"/>
        </w:rPr>
        <w:t>,</w:t>
      </w:r>
      <w:r w:rsidR="00854DCB" w:rsidRPr="00846052">
        <w:rPr>
          <w:rFonts w:ascii="Tahoma" w:hAnsi="Tahoma" w:cs="Tahoma"/>
          <w:sz w:val="18"/>
          <w:szCs w:val="18"/>
        </w:rPr>
        <w:t xml:space="preserve"> la fecha en la que se celebrará el Con</w:t>
      </w:r>
      <w:r w:rsidR="00854DCB">
        <w:rPr>
          <w:rFonts w:ascii="Tahoma" w:hAnsi="Tahoma" w:cs="Tahoma"/>
          <w:sz w:val="18"/>
          <w:szCs w:val="18"/>
        </w:rPr>
        <w:t>s</w:t>
      </w:r>
      <w:r w:rsidR="00854DCB" w:rsidRPr="00846052">
        <w:rPr>
          <w:rFonts w:ascii="Tahoma" w:hAnsi="Tahoma" w:cs="Tahoma"/>
          <w:sz w:val="18"/>
          <w:szCs w:val="18"/>
        </w:rPr>
        <w:t>ejo de Administración que ha de convocar la Junta General Ordinaria de aprobación de las Cuentas Anuales</w:t>
      </w:r>
      <w:r w:rsidR="00854DCB">
        <w:rPr>
          <w:rFonts w:ascii="Tahoma" w:hAnsi="Tahoma" w:cs="Tahoma"/>
          <w:sz w:val="18"/>
          <w:szCs w:val="18"/>
        </w:rPr>
        <w:t>, para que con anterioridad a esta reunión podamos poner a su disposición el Informe de Auditoría relativo a las Cuentas Anuales objeto de aprobación</w:t>
      </w:r>
      <w:r w:rsidR="00854DCB" w:rsidRPr="00846052">
        <w:rPr>
          <w:rFonts w:ascii="Tahoma" w:hAnsi="Tahoma" w:cs="Tahoma"/>
          <w:sz w:val="18"/>
          <w:szCs w:val="18"/>
        </w:rPr>
        <w:t>.</w:t>
      </w:r>
    </w:p>
    <w:p w:rsidR="0058291C" w:rsidRDefault="00A237AF" w:rsidP="00F67924">
      <w:pPr>
        <w:pStyle w:val="Sangra2detindependiente"/>
        <w:spacing w:before="240" w:line="276" w:lineRule="auto"/>
        <w:ind w:left="0" w:right="170" w:firstLine="284"/>
        <w:jc w:val="both"/>
        <w:rPr>
          <w:rFonts w:ascii="Tahoma" w:hAnsi="Tahoma" w:cs="Tahoma"/>
          <w:sz w:val="18"/>
          <w:szCs w:val="18"/>
          <w:lang w:val="es-ES"/>
        </w:rPr>
      </w:pPr>
      <w:r>
        <w:rPr>
          <w:rFonts w:ascii="Tahoma" w:hAnsi="Tahoma" w:cs="Tahoma"/>
          <w:sz w:val="18"/>
          <w:szCs w:val="18"/>
        </w:rPr>
        <w:t xml:space="preserve">Si como consecuencia de nuestro trabajo </w:t>
      </w:r>
      <w:r w:rsidR="00F67924">
        <w:rPr>
          <w:rFonts w:ascii="Tahoma" w:hAnsi="Tahoma" w:cs="Tahoma"/>
          <w:sz w:val="18"/>
          <w:szCs w:val="18"/>
        </w:rPr>
        <w:t xml:space="preserve">se pusieran de manifiesto </w:t>
      </w:r>
      <w:r w:rsidRPr="00A237AF">
        <w:rPr>
          <w:rFonts w:ascii="Tahoma" w:hAnsi="Tahoma" w:cs="Tahoma"/>
          <w:sz w:val="18"/>
          <w:szCs w:val="18"/>
          <w:lang w:val="es-ES"/>
        </w:rPr>
        <w:t>limitaciones inherentes a la auditoría</w:t>
      </w:r>
      <w:r w:rsidR="00F67924">
        <w:rPr>
          <w:rFonts w:ascii="Tahoma" w:hAnsi="Tahoma" w:cs="Tahoma"/>
          <w:sz w:val="18"/>
          <w:szCs w:val="18"/>
          <w:lang w:val="es-ES"/>
        </w:rPr>
        <w:t xml:space="preserve">, o </w:t>
      </w:r>
      <w:r w:rsidRPr="00A237AF">
        <w:rPr>
          <w:rFonts w:ascii="Tahoma" w:hAnsi="Tahoma" w:cs="Tahoma"/>
          <w:sz w:val="18"/>
          <w:szCs w:val="18"/>
          <w:lang w:val="es-ES"/>
        </w:rPr>
        <w:t xml:space="preserve">las limitaciones inherentes al control interno, </w:t>
      </w:r>
      <w:r w:rsidR="00F67924">
        <w:rPr>
          <w:rFonts w:ascii="Tahoma" w:hAnsi="Tahoma" w:cs="Tahoma"/>
          <w:sz w:val="18"/>
          <w:szCs w:val="18"/>
          <w:lang w:val="es-ES"/>
        </w:rPr>
        <w:t xml:space="preserve">es probable que pudiera existir </w:t>
      </w:r>
      <w:r w:rsidRPr="00A237AF">
        <w:rPr>
          <w:rFonts w:ascii="Tahoma" w:hAnsi="Tahoma" w:cs="Tahoma"/>
          <w:sz w:val="18"/>
          <w:szCs w:val="18"/>
          <w:lang w:val="es-ES"/>
        </w:rPr>
        <w:t xml:space="preserve">un riesgo inevitable de que puedan no detectarse algunas incorrecciones materiales, incluso aunque la auditoría se </w:t>
      </w:r>
      <w:r w:rsidR="00F67924">
        <w:rPr>
          <w:rFonts w:ascii="Tahoma" w:hAnsi="Tahoma" w:cs="Tahoma"/>
          <w:sz w:val="18"/>
          <w:szCs w:val="18"/>
          <w:lang w:val="es-ES"/>
        </w:rPr>
        <w:t xml:space="preserve">haya </w:t>
      </w:r>
      <w:r w:rsidRPr="00A237AF">
        <w:rPr>
          <w:rFonts w:ascii="Tahoma" w:hAnsi="Tahoma" w:cs="Tahoma"/>
          <w:sz w:val="18"/>
          <w:szCs w:val="18"/>
          <w:lang w:val="es-ES"/>
        </w:rPr>
        <w:t>planifi</w:t>
      </w:r>
      <w:r w:rsidR="00F67924">
        <w:rPr>
          <w:rFonts w:ascii="Tahoma" w:hAnsi="Tahoma" w:cs="Tahoma"/>
          <w:sz w:val="18"/>
          <w:szCs w:val="18"/>
          <w:lang w:val="es-ES"/>
        </w:rPr>
        <w:t xml:space="preserve">cado </w:t>
      </w:r>
      <w:r w:rsidRPr="00A237AF">
        <w:rPr>
          <w:rFonts w:ascii="Tahoma" w:hAnsi="Tahoma" w:cs="Tahoma"/>
          <w:sz w:val="18"/>
          <w:szCs w:val="18"/>
          <w:lang w:val="es-ES"/>
        </w:rPr>
        <w:t>y ejecut</w:t>
      </w:r>
      <w:r w:rsidR="00F67924">
        <w:rPr>
          <w:rFonts w:ascii="Tahoma" w:hAnsi="Tahoma" w:cs="Tahoma"/>
          <w:sz w:val="18"/>
          <w:szCs w:val="18"/>
          <w:lang w:val="es-ES"/>
        </w:rPr>
        <w:t xml:space="preserve">ado </w:t>
      </w:r>
      <w:r w:rsidRPr="00A237AF">
        <w:rPr>
          <w:rFonts w:ascii="Tahoma" w:hAnsi="Tahoma" w:cs="Tahoma"/>
          <w:sz w:val="18"/>
          <w:szCs w:val="18"/>
          <w:lang w:val="es-ES"/>
        </w:rPr>
        <w:t>adecuadamente</w:t>
      </w:r>
      <w:r w:rsidR="00F67924">
        <w:rPr>
          <w:rFonts w:ascii="Tahoma" w:hAnsi="Tahoma" w:cs="Tahoma"/>
          <w:sz w:val="18"/>
          <w:szCs w:val="18"/>
          <w:lang w:val="es-ES"/>
        </w:rPr>
        <w:t>,</w:t>
      </w:r>
      <w:r w:rsidRPr="00A237AF">
        <w:rPr>
          <w:rFonts w:ascii="Tahoma" w:hAnsi="Tahoma" w:cs="Tahoma"/>
          <w:sz w:val="18"/>
          <w:szCs w:val="18"/>
          <w:lang w:val="es-ES"/>
        </w:rPr>
        <w:t xml:space="preserve"> de conformidad con las NIA</w:t>
      </w:r>
      <w:r w:rsidR="00F67924">
        <w:rPr>
          <w:rFonts w:ascii="Tahoma" w:hAnsi="Tahoma" w:cs="Tahoma"/>
          <w:sz w:val="18"/>
          <w:szCs w:val="18"/>
          <w:lang w:val="es-ES"/>
        </w:rPr>
        <w:t>-ES.</w:t>
      </w:r>
    </w:p>
    <w:p w:rsidR="00F67924" w:rsidRDefault="00F67924" w:rsidP="00F67924">
      <w:pPr>
        <w:pStyle w:val="Sangra2detindependiente"/>
        <w:spacing w:before="240" w:line="276" w:lineRule="auto"/>
        <w:ind w:left="0" w:right="170" w:firstLine="284"/>
        <w:jc w:val="both"/>
        <w:rPr>
          <w:rFonts w:ascii="Tahoma" w:hAnsi="Tahoma" w:cs="Tahoma"/>
          <w:sz w:val="18"/>
          <w:szCs w:val="18"/>
          <w:lang w:val="es-ES"/>
        </w:rPr>
      </w:pPr>
      <w:r>
        <w:rPr>
          <w:rFonts w:ascii="Tahoma" w:hAnsi="Tahoma" w:cs="Tahoma"/>
          <w:sz w:val="18"/>
          <w:szCs w:val="18"/>
          <w:lang w:val="es-ES"/>
        </w:rPr>
        <w:t>En relación con los hallazgos significativos surgidos de nuestro trabajo, de acuerdo con las Normas Internacionales de Auditoría (NIA-ES 260: 16), les confirmamos que serán oportunamente informados</w:t>
      </w:r>
      <w:r w:rsidR="00B83243">
        <w:rPr>
          <w:rFonts w:ascii="Tahoma" w:hAnsi="Tahoma" w:cs="Tahoma"/>
          <w:sz w:val="18"/>
          <w:szCs w:val="18"/>
          <w:lang w:val="es-ES"/>
        </w:rPr>
        <w:t xml:space="preserve">, en su caso, </w:t>
      </w:r>
      <w:r>
        <w:rPr>
          <w:rFonts w:ascii="Tahoma" w:hAnsi="Tahoma" w:cs="Tahoma"/>
          <w:sz w:val="18"/>
          <w:szCs w:val="18"/>
          <w:lang w:val="es-ES"/>
        </w:rPr>
        <w:t xml:space="preserve">acerca de: </w:t>
      </w:r>
    </w:p>
    <w:p w:rsidR="0058291C" w:rsidRDefault="00F67924" w:rsidP="00B83243">
      <w:pPr>
        <w:pStyle w:val="Sangra2detindependiente"/>
        <w:numPr>
          <w:ilvl w:val="3"/>
          <w:numId w:val="27"/>
        </w:numPr>
        <w:tabs>
          <w:tab w:val="clear" w:pos="2880"/>
        </w:tabs>
        <w:spacing w:line="276" w:lineRule="auto"/>
        <w:ind w:left="851" w:right="170" w:hanging="284"/>
        <w:jc w:val="both"/>
        <w:rPr>
          <w:rFonts w:ascii="Tahoma" w:hAnsi="Tahoma" w:cs="Tahoma"/>
          <w:sz w:val="18"/>
          <w:szCs w:val="18"/>
          <w:lang w:val="es-ES"/>
        </w:rPr>
      </w:pPr>
      <w:r>
        <w:rPr>
          <w:rFonts w:ascii="Tahoma" w:hAnsi="Tahoma" w:cs="Tahoma"/>
          <w:sz w:val="18"/>
          <w:szCs w:val="18"/>
          <w:lang w:val="es-ES"/>
        </w:rPr>
        <w:t>Nuestra o</w:t>
      </w:r>
      <w:r w:rsidRPr="00F67924">
        <w:rPr>
          <w:rFonts w:ascii="Tahoma" w:hAnsi="Tahoma" w:cs="Tahoma"/>
          <w:sz w:val="18"/>
          <w:szCs w:val="18"/>
          <w:lang w:val="es-ES"/>
        </w:rPr>
        <w:t>pinión relativa a los aspectos cualitativos significativos relativos a las prácticas contables de la entidad, incluidas las políticas contables, las estimaciones contables y la información revelada en l</w:t>
      </w:r>
      <w:r w:rsidR="00B83243">
        <w:rPr>
          <w:rFonts w:ascii="Tahoma" w:hAnsi="Tahoma" w:cs="Tahoma"/>
          <w:sz w:val="18"/>
          <w:szCs w:val="18"/>
          <w:lang w:val="es-ES"/>
        </w:rPr>
        <w:t>as Cuentas Anuales</w:t>
      </w:r>
      <w:r w:rsidRPr="00F67924">
        <w:rPr>
          <w:rFonts w:ascii="Tahoma" w:hAnsi="Tahoma" w:cs="Tahoma"/>
          <w:sz w:val="18"/>
          <w:szCs w:val="18"/>
          <w:lang w:val="es-ES"/>
        </w:rPr>
        <w:t xml:space="preserve">. Cuando proceda, </w:t>
      </w:r>
      <w:r w:rsidR="00B83243">
        <w:rPr>
          <w:rFonts w:ascii="Tahoma" w:hAnsi="Tahoma" w:cs="Tahoma"/>
          <w:sz w:val="18"/>
          <w:szCs w:val="18"/>
          <w:lang w:val="es-ES"/>
        </w:rPr>
        <w:t xml:space="preserve">explicaremos </w:t>
      </w:r>
      <w:r w:rsidRPr="00F67924">
        <w:rPr>
          <w:rFonts w:ascii="Tahoma" w:hAnsi="Tahoma" w:cs="Tahoma"/>
          <w:sz w:val="18"/>
          <w:szCs w:val="18"/>
          <w:lang w:val="es-ES"/>
        </w:rPr>
        <w:t xml:space="preserve">a los </w:t>
      </w:r>
      <w:r w:rsidR="00B83243">
        <w:rPr>
          <w:rFonts w:ascii="Tahoma" w:hAnsi="Tahoma" w:cs="Tahoma"/>
          <w:sz w:val="18"/>
          <w:szCs w:val="18"/>
          <w:lang w:val="es-ES"/>
        </w:rPr>
        <w:t xml:space="preserve">Responsables de Gobierno de la Entidad </w:t>
      </w:r>
      <w:r w:rsidRPr="00F67924">
        <w:rPr>
          <w:rFonts w:ascii="Tahoma" w:hAnsi="Tahoma" w:cs="Tahoma"/>
          <w:sz w:val="18"/>
          <w:szCs w:val="18"/>
          <w:lang w:val="es-ES"/>
        </w:rPr>
        <w:t xml:space="preserve">los motivos por los que </w:t>
      </w:r>
      <w:r w:rsidR="00B83243">
        <w:rPr>
          <w:rFonts w:ascii="Tahoma" w:hAnsi="Tahoma" w:cs="Tahoma"/>
          <w:sz w:val="18"/>
          <w:szCs w:val="18"/>
          <w:lang w:val="es-ES"/>
        </w:rPr>
        <w:t xml:space="preserve">se </w:t>
      </w:r>
      <w:r w:rsidRPr="00F67924">
        <w:rPr>
          <w:rFonts w:ascii="Tahoma" w:hAnsi="Tahoma" w:cs="Tahoma"/>
          <w:sz w:val="18"/>
          <w:szCs w:val="18"/>
          <w:lang w:val="es-ES"/>
        </w:rPr>
        <w:t xml:space="preserve">considera que una práctica contable significativa, aceptable en el MIFA, no es más adecuada teniendo en cuenta las circunstancias específicas de la </w:t>
      </w:r>
      <w:r w:rsidR="00B83243">
        <w:rPr>
          <w:rFonts w:ascii="Tahoma" w:hAnsi="Tahoma" w:cs="Tahoma"/>
          <w:sz w:val="18"/>
          <w:szCs w:val="18"/>
          <w:lang w:val="es-ES"/>
        </w:rPr>
        <w:t>E</w:t>
      </w:r>
      <w:r w:rsidRPr="00F67924">
        <w:rPr>
          <w:rFonts w:ascii="Tahoma" w:hAnsi="Tahoma" w:cs="Tahoma"/>
          <w:sz w:val="18"/>
          <w:szCs w:val="18"/>
          <w:lang w:val="es-ES"/>
        </w:rPr>
        <w:t>ntidad</w:t>
      </w:r>
      <w:r w:rsidR="00B83243">
        <w:rPr>
          <w:rFonts w:ascii="Tahoma" w:hAnsi="Tahoma" w:cs="Tahoma"/>
          <w:sz w:val="18"/>
          <w:szCs w:val="18"/>
          <w:lang w:val="es-ES"/>
        </w:rPr>
        <w:t>;</w:t>
      </w:r>
      <w:r w:rsidRPr="00F67924">
        <w:rPr>
          <w:rFonts w:ascii="Tahoma" w:hAnsi="Tahoma" w:cs="Tahoma"/>
          <w:sz w:val="18"/>
          <w:szCs w:val="18"/>
          <w:lang w:val="es-ES"/>
        </w:rPr>
        <w:t xml:space="preserve"> </w:t>
      </w:r>
    </w:p>
    <w:p w:rsidR="00B83243" w:rsidRDefault="00B83243" w:rsidP="00B83243">
      <w:pPr>
        <w:pStyle w:val="Sangra2detindependiente"/>
        <w:numPr>
          <w:ilvl w:val="3"/>
          <w:numId w:val="27"/>
        </w:numPr>
        <w:tabs>
          <w:tab w:val="clear" w:pos="2880"/>
        </w:tabs>
        <w:spacing w:line="276" w:lineRule="auto"/>
        <w:ind w:left="851" w:right="170" w:hanging="284"/>
        <w:jc w:val="both"/>
        <w:rPr>
          <w:rFonts w:ascii="Tahoma" w:hAnsi="Tahoma" w:cs="Tahoma"/>
          <w:sz w:val="18"/>
          <w:szCs w:val="18"/>
          <w:lang w:val="es-ES"/>
        </w:rPr>
      </w:pPr>
      <w:r>
        <w:rPr>
          <w:rFonts w:ascii="Tahoma" w:hAnsi="Tahoma" w:cs="Tahoma"/>
          <w:sz w:val="18"/>
          <w:szCs w:val="18"/>
          <w:lang w:val="es-ES"/>
        </w:rPr>
        <w:t xml:space="preserve">Necesidades de información adicional para completar la evidencia obtenida; </w:t>
      </w:r>
    </w:p>
    <w:p w:rsidR="0058291C" w:rsidRPr="00B83243" w:rsidRDefault="00B83243" w:rsidP="00B83243">
      <w:pPr>
        <w:pStyle w:val="Sangra2detindependiente"/>
        <w:numPr>
          <w:ilvl w:val="3"/>
          <w:numId w:val="27"/>
        </w:numPr>
        <w:tabs>
          <w:tab w:val="clear" w:pos="2880"/>
        </w:tabs>
        <w:spacing w:line="276" w:lineRule="auto"/>
        <w:ind w:left="851" w:right="170" w:hanging="284"/>
        <w:jc w:val="both"/>
        <w:rPr>
          <w:rFonts w:ascii="Tahoma" w:hAnsi="Tahoma" w:cs="Tahoma"/>
          <w:sz w:val="18"/>
          <w:szCs w:val="18"/>
          <w:lang w:val="es-ES"/>
        </w:rPr>
      </w:pPr>
      <w:r>
        <w:rPr>
          <w:rFonts w:ascii="Tahoma" w:hAnsi="Tahoma" w:cs="Tahoma"/>
          <w:sz w:val="18"/>
          <w:szCs w:val="18"/>
          <w:lang w:val="es-ES"/>
        </w:rPr>
        <w:t>Hallazgos importantes puestos de manifiesto a lo largo de la realización de nuestra auditoría, entre las que se encuentra la evaluación de las incorrecciones identificadas durante</w:t>
      </w:r>
      <w:r w:rsidR="001630FC">
        <w:rPr>
          <w:rFonts w:ascii="Tahoma" w:hAnsi="Tahoma" w:cs="Tahoma"/>
          <w:sz w:val="18"/>
          <w:szCs w:val="18"/>
          <w:lang w:val="es-ES"/>
        </w:rPr>
        <w:t xml:space="preserve"> la realización de la auditoría, excepto que sean claramente insignificantes, en línea con lo establecido por la NIA-ES 450;</w:t>
      </w:r>
    </w:p>
    <w:p w:rsidR="0058291C" w:rsidRPr="00F67924" w:rsidRDefault="00B83243" w:rsidP="00B83243">
      <w:pPr>
        <w:pStyle w:val="Sangra2detindependiente"/>
        <w:numPr>
          <w:ilvl w:val="3"/>
          <w:numId w:val="27"/>
        </w:numPr>
        <w:tabs>
          <w:tab w:val="clear" w:pos="2880"/>
        </w:tabs>
        <w:spacing w:line="276" w:lineRule="auto"/>
        <w:ind w:left="851" w:right="170" w:hanging="284"/>
        <w:jc w:val="both"/>
        <w:rPr>
          <w:rFonts w:ascii="Tahoma" w:hAnsi="Tahoma" w:cs="Tahoma"/>
          <w:sz w:val="18"/>
          <w:szCs w:val="18"/>
          <w:lang w:val="es-ES"/>
        </w:rPr>
      </w:pPr>
      <w:r>
        <w:rPr>
          <w:rFonts w:ascii="Tahoma" w:hAnsi="Tahoma" w:cs="Tahoma"/>
          <w:sz w:val="18"/>
          <w:szCs w:val="18"/>
        </w:rPr>
        <w:lastRenderedPageBreak/>
        <w:t>D</w:t>
      </w:r>
      <w:r w:rsidR="00F67924" w:rsidRPr="00F67924">
        <w:rPr>
          <w:rFonts w:ascii="Tahoma" w:hAnsi="Tahoma" w:cs="Tahoma"/>
          <w:sz w:val="18"/>
          <w:szCs w:val="18"/>
        </w:rPr>
        <w:t>ificultades significativas encontradas durante la realización del trabajo</w:t>
      </w:r>
      <w:r>
        <w:rPr>
          <w:rFonts w:ascii="Tahoma" w:hAnsi="Tahoma" w:cs="Tahoma"/>
          <w:sz w:val="18"/>
          <w:szCs w:val="18"/>
        </w:rPr>
        <w:t xml:space="preserve">, la cual podrá ser realizada por escrito cuando la comunicación </w:t>
      </w:r>
      <w:r w:rsidR="00F67924" w:rsidRPr="00B83243">
        <w:rPr>
          <w:rFonts w:ascii="Tahoma" w:hAnsi="Tahoma" w:cs="Tahoma"/>
          <w:sz w:val="18"/>
          <w:szCs w:val="18"/>
        </w:rPr>
        <w:t xml:space="preserve">verbal no sea </w:t>
      </w:r>
      <w:r>
        <w:rPr>
          <w:rFonts w:ascii="Tahoma" w:hAnsi="Tahoma" w:cs="Tahoma"/>
          <w:sz w:val="18"/>
          <w:szCs w:val="18"/>
        </w:rPr>
        <w:t xml:space="preserve">considerada </w:t>
      </w:r>
      <w:r w:rsidR="00F67924" w:rsidRPr="00B83243">
        <w:rPr>
          <w:rFonts w:ascii="Tahoma" w:hAnsi="Tahoma" w:cs="Tahoma"/>
          <w:sz w:val="18"/>
          <w:szCs w:val="18"/>
        </w:rPr>
        <w:t>adecuada</w:t>
      </w:r>
      <w:r>
        <w:rPr>
          <w:rFonts w:ascii="Tahoma" w:hAnsi="Tahoma" w:cs="Tahoma"/>
          <w:sz w:val="18"/>
          <w:szCs w:val="18"/>
        </w:rPr>
        <w:t>.</w:t>
      </w:r>
    </w:p>
    <w:p w:rsidR="00854DCB" w:rsidRPr="00846052" w:rsidRDefault="00854DCB" w:rsidP="00854DCB">
      <w:pPr>
        <w:pStyle w:val="Sangra2detindependiente"/>
        <w:spacing w:before="240" w:line="276" w:lineRule="auto"/>
        <w:ind w:left="0" w:right="170" w:firstLine="284"/>
        <w:jc w:val="both"/>
        <w:rPr>
          <w:rFonts w:ascii="Tahoma" w:hAnsi="Tahoma" w:cs="Tahoma"/>
          <w:sz w:val="18"/>
          <w:szCs w:val="18"/>
        </w:rPr>
      </w:pPr>
      <w:r w:rsidRPr="00846052">
        <w:rPr>
          <w:rFonts w:ascii="Tahoma" w:hAnsi="Tahoma" w:cs="Tahoma"/>
          <w:sz w:val="18"/>
          <w:szCs w:val="18"/>
        </w:rPr>
        <w:t>Los restantes términos y condiciones de nuestra carta de encargo permanecen inalterables.</w:t>
      </w:r>
    </w:p>
    <w:p w:rsidR="00854DCB" w:rsidRPr="00846052" w:rsidRDefault="00854DCB" w:rsidP="00854DCB">
      <w:pPr>
        <w:pStyle w:val="Sangra2detindependiente"/>
        <w:spacing w:before="240" w:line="276" w:lineRule="auto"/>
        <w:ind w:left="0" w:right="170" w:firstLine="284"/>
        <w:jc w:val="both"/>
        <w:rPr>
          <w:rFonts w:ascii="Tahoma" w:hAnsi="Tahoma" w:cs="Tahoma"/>
          <w:sz w:val="18"/>
          <w:szCs w:val="18"/>
        </w:rPr>
      </w:pPr>
      <w:r w:rsidRPr="00846052">
        <w:rPr>
          <w:rFonts w:ascii="Tahoma" w:hAnsi="Tahoma" w:cs="Tahoma"/>
          <w:sz w:val="18"/>
          <w:szCs w:val="18"/>
        </w:rPr>
        <w:t>Les rogamos que, en prueba de conformidad, nos devuelvan debidamente firmada la copia adjunta.</w:t>
      </w:r>
    </w:p>
    <w:p w:rsidR="00BF5BC6" w:rsidRPr="00BF5BC6" w:rsidRDefault="00BF5BC6" w:rsidP="00BF5BC6">
      <w:pPr>
        <w:pStyle w:val="Sangra2detindependiente"/>
        <w:spacing w:before="240" w:line="276" w:lineRule="auto"/>
        <w:ind w:left="100" w:right="170" w:firstLine="42"/>
        <w:jc w:val="both"/>
        <w:rPr>
          <w:rFonts w:ascii="Tahoma" w:hAnsi="Tahoma" w:cs="Tahoma"/>
          <w:sz w:val="18"/>
          <w:szCs w:val="18"/>
          <w:lang w:val="es-ES"/>
        </w:rPr>
      </w:pPr>
    </w:p>
    <w:p w:rsidR="00BF5BC6" w:rsidRPr="00BF5BC6" w:rsidRDefault="00BF5BC6" w:rsidP="00BF5BC6">
      <w:pPr>
        <w:pStyle w:val="Sangra2detindependiente"/>
        <w:spacing w:before="240" w:line="276" w:lineRule="auto"/>
        <w:ind w:left="100" w:right="170" w:firstLine="42"/>
        <w:jc w:val="both"/>
        <w:rPr>
          <w:rFonts w:ascii="Tahoma" w:hAnsi="Tahoma" w:cs="Tahoma"/>
          <w:lang w:val="es-ES"/>
        </w:rPr>
      </w:pPr>
      <w:r w:rsidRPr="00BF5BC6">
        <w:rPr>
          <w:rFonts w:ascii="Tahoma" w:hAnsi="Tahoma" w:cs="Tahoma"/>
          <w:lang w:val="es-ES"/>
        </w:rPr>
        <w:t>Muy atentamente,</w:t>
      </w:r>
      <w:r w:rsidRPr="00BF5BC6">
        <w:rPr>
          <w:rFonts w:ascii="Tahoma" w:hAnsi="Tahoma" w:cs="Tahoma"/>
          <w:lang w:val="es-ES"/>
        </w:rPr>
        <w:tab/>
      </w:r>
      <w:r w:rsidRPr="00BF5BC6">
        <w:rPr>
          <w:rFonts w:ascii="Tahoma" w:hAnsi="Tahoma" w:cs="Tahoma"/>
          <w:lang w:val="es-ES"/>
        </w:rPr>
        <w:tab/>
      </w:r>
      <w:r w:rsidRPr="00BF5BC6">
        <w:rPr>
          <w:rFonts w:ascii="Tahoma" w:hAnsi="Tahoma" w:cs="Tahoma"/>
          <w:lang w:val="es-ES"/>
        </w:rPr>
        <w:tab/>
      </w:r>
      <w:r w:rsidRPr="00BF5BC6">
        <w:rPr>
          <w:rFonts w:ascii="Tahoma" w:hAnsi="Tahoma" w:cs="Tahoma"/>
          <w:lang w:val="es-ES"/>
        </w:rPr>
        <w:tab/>
      </w:r>
      <w:r w:rsidRPr="00BF5BC6">
        <w:rPr>
          <w:rFonts w:ascii="Tahoma" w:hAnsi="Tahoma" w:cs="Tahoma"/>
          <w:lang w:val="es-ES"/>
        </w:rPr>
        <w:tab/>
      </w:r>
      <w:r w:rsidRPr="00BF5BC6">
        <w:rPr>
          <w:rFonts w:ascii="Tahoma" w:hAnsi="Tahoma" w:cs="Tahoma"/>
          <w:lang w:val="es-ES"/>
        </w:rPr>
        <w:tab/>
        <w:t>Recibido y Conforme,</w:t>
      </w:r>
    </w:p>
    <w:p w:rsidR="00FE06C1" w:rsidRDefault="00FE06C1" w:rsidP="00BF5BC6">
      <w:pPr>
        <w:ind w:left="-142" w:right="70"/>
        <w:jc w:val="both"/>
        <w:rPr>
          <w:rFonts w:ascii="Tahoma" w:hAnsi="Tahoma" w:cs="Tahoma"/>
          <w:sz w:val="18"/>
          <w:szCs w:val="18"/>
        </w:rPr>
      </w:pPr>
    </w:p>
    <w:p w:rsidR="00BF5BC6" w:rsidRDefault="00BF5BC6" w:rsidP="00BF5BC6">
      <w:pPr>
        <w:spacing w:line="160" w:lineRule="exact"/>
        <w:ind w:right="70"/>
        <w:jc w:val="both"/>
        <w:rPr>
          <w:rFonts w:ascii="Bradley Hand ITC" w:hAnsi="Bradley Hand ITC"/>
          <w:color w:val="000066"/>
          <w:w w:val="175"/>
          <w:sz w:val="14"/>
          <w:szCs w:val="14"/>
        </w:rPr>
      </w:pPr>
    </w:p>
    <w:p w:rsidR="00BF5BC6" w:rsidRDefault="00BF5BC6" w:rsidP="00BF5BC6">
      <w:pPr>
        <w:spacing w:line="160" w:lineRule="exact"/>
        <w:ind w:right="70"/>
        <w:jc w:val="both"/>
        <w:rPr>
          <w:rFonts w:ascii="Bradley Hand ITC" w:hAnsi="Bradley Hand ITC"/>
          <w:color w:val="000066"/>
          <w:w w:val="175"/>
          <w:sz w:val="14"/>
          <w:szCs w:val="14"/>
        </w:rPr>
      </w:pPr>
    </w:p>
    <w:p w:rsidR="00BF5BC6" w:rsidRDefault="00BF5BC6" w:rsidP="00BF5BC6">
      <w:pPr>
        <w:spacing w:line="160" w:lineRule="exact"/>
        <w:ind w:right="70"/>
        <w:jc w:val="both"/>
        <w:rPr>
          <w:rFonts w:ascii="Bradley Hand ITC" w:hAnsi="Bradley Hand ITC"/>
          <w:color w:val="000066"/>
          <w:w w:val="175"/>
          <w:sz w:val="14"/>
          <w:szCs w:val="14"/>
        </w:rPr>
      </w:pPr>
    </w:p>
    <w:p w:rsidR="00BF5BC6" w:rsidRDefault="00BF5BC6" w:rsidP="00BF5BC6">
      <w:pPr>
        <w:spacing w:line="160" w:lineRule="exact"/>
        <w:ind w:right="70"/>
        <w:jc w:val="both"/>
        <w:rPr>
          <w:rFonts w:ascii="Bradley Hand ITC" w:hAnsi="Bradley Hand ITC"/>
          <w:color w:val="000066"/>
          <w:w w:val="175"/>
          <w:sz w:val="14"/>
          <w:szCs w:val="14"/>
        </w:rPr>
      </w:pPr>
    </w:p>
    <w:p w:rsidR="00BF5BC6" w:rsidRDefault="00BF5BC6" w:rsidP="00BF5BC6">
      <w:pPr>
        <w:spacing w:line="160" w:lineRule="exact"/>
        <w:ind w:right="70"/>
        <w:jc w:val="both"/>
        <w:rPr>
          <w:rFonts w:ascii="Bradley Hand ITC" w:hAnsi="Bradley Hand ITC"/>
          <w:color w:val="000066"/>
          <w:w w:val="175"/>
          <w:sz w:val="14"/>
          <w:szCs w:val="14"/>
        </w:rPr>
      </w:pPr>
    </w:p>
    <w:sectPr w:rsidR="00BF5BC6" w:rsidSect="0056406F">
      <w:headerReference w:type="default" r:id="rId7"/>
      <w:pgSz w:w="11906" w:h="16838"/>
      <w:pgMar w:top="2517" w:right="1418" w:bottom="1979" w:left="1418" w:header="1440" w:footer="1242" w:gutter="0"/>
      <w:pgBorders>
        <w:top w:val="single" w:sz="4" w:space="15" w:color="808080"/>
        <w:left w:val="single" w:sz="4" w:space="25" w:color="808080"/>
        <w:bottom w:val="single" w:sz="4" w:space="5" w:color="808080"/>
        <w:right w:val="single" w:sz="4" w:space="25" w:color="808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8A4" w:rsidRDefault="006828A4">
      <w:r>
        <w:separator/>
      </w:r>
    </w:p>
  </w:endnote>
  <w:endnote w:type="continuationSeparator" w:id="0">
    <w:p w:rsidR="006828A4" w:rsidRDefault="0068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adley Hand ITC">
    <w:altName w:val="Viner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8A4" w:rsidRDefault="006828A4">
      <w:r>
        <w:separator/>
      </w:r>
    </w:p>
  </w:footnote>
  <w:footnote w:type="continuationSeparator" w:id="0">
    <w:p w:rsidR="006828A4" w:rsidRDefault="0068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1CC" w:rsidRPr="003825A6" w:rsidRDefault="004651CC" w:rsidP="00690E2B">
    <w:pPr>
      <w:pStyle w:val="Encabezado"/>
      <w:pBdr>
        <w:bottom w:val="single" w:sz="4" w:space="7" w:color="808080"/>
      </w:pBdr>
      <w:ind w:right="70"/>
      <w:rPr>
        <w:w w:val="9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426B"/>
      </v:shape>
    </w:pict>
  </w:numPicBullet>
  <w:abstractNum w:abstractNumId="0" w15:restartNumberingAfterBreak="0">
    <w:nsid w:val="052C208F"/>
    <w:multiLevelType w:val="hybridMultilevel"/>
    <w:tmpl w:val="99168418"/>
    <w:lvl w:ilvl="0" w:tplc="D37E2534">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ACF5878"/>
    <w:multiLevelType w:val="hybridMultilevel"/>
    <w:tmpl w:val="CED0B824"/>
    <w:lvl w:ilvl="0" w:tplc="035E8FEC">
      <w:start w:val="1"/>
      <w:numFmt w:val="decimal"/>
      <w:lvlText w:val="%1."/>
      <w:lvlJc w:val="left"/>
      <w:pPr>
        <w:tabs>
          <w:tab w:val="num" w:pos="360"/>
        </w:tabs>
        <w:ind w:left="360" w:hanging="360"/>
      </w:pPr>
      <w:rPr>
        <w:rFonts w:ascii="Tahoma" w:hAnsi="Tahoma" w:hint="default"/>
        <w:b w:val="0"/>
        <w:sz w:val="18"/>
        <w:szCs w:val="15"/>
      </w:rPr>
    </w:lvl>
    <w:lvl w:ilvl="1" w:tplc="6A549ED0">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E5B5D09"/>
    <w:multiLevelType w:val="hybridMultilevel"/>
    <w:tmpl w:val="F9829836"/>
    <w:lvl w:ilvl="0" w:tplc="C77EDFAE">
      <w:start w:val="1"/>
      <w:numFmt w:val="bullet"/>
      <w:lvlText w:val=""/>
      <w:lvlJc w:val="left"/>
      <w:pPr>
        <w:tabs>
          <w:tab w:val="num" w:pos="720"/>
        </w:tabs>
        <w:ind w:left="720" w:hanging="360"/>
      </w:pPr>
      <w:rPr>
        <w:rFonts w:ascii="Wingdings" w:hAnsi="Wingdings" w:hint="default"/>
      </w:rPr>
    </w:lvl>
    <w:lvl w:ilvl="1" w:tplc="9A02C86E">
      <w:start w:val="1"/>
      <w:numFmt w:val="bullet"/>
      <w:lvlText w:val=""/>
      <w:lvlJc w:val="left"/>
      <w:pPr>
        <w:tabs>
          <w:tab w:val="num" w:pos="1440"/>
        </w:tabs>
        <w:ind w:left="1440" w:hanging="360"/>
      </w:pPr>
      <w:rPr>
        <w:rFonts w:ascii="Wingdings" w:hAnsi="Wingdings" w:hint="default"/>
      </w:rPr>
    </w:lvl>
    <w:lvl w:ilvl="2" w:tplc="C06C6D02">
      <w:start w:val="1"/>
      <w:numFmt w:val="lowerRoman"/>
      <w:lvlText w:val="%3."/>
      <w:lvlJc w:val="right"/>
      <w:pPr>
        <w:tabs>
          <w:tab w:val="num" w:pos="2160"/>
        </w:tabs>
        <w:ind w:left="2160" w:hanging="360"/>
      </w:pPr>
    </w:lvl>
    <w:lvl w:ilvl="3" w:tplc="0C0A001B">
      <w:start w:val="1"/>
      <w:numFmt w:val="lowerRoman"/>
      <w:lvlText w:val="%4."/>
      <w:lvlJc w:val="right"/>
      <w:pPr>
        <w:tabs>
          <w:tab w:val="num" w:pos="2880"/>
        </w:tabs>
        <w:ind w:left="2880" w:hanging="360"/>
      </w:pPr>
    </w:lvl>
    <w:lvl w:ilvl="4" w:tplc="C7BCF4FA" w:tentative="1">
      <w:start w:val="1"/>
      <w:numFmt w:val="bullet"/>
      <w:lvlText w:val=""/>
      <w:lvlJc w:val="left"/>
      <w:pPr>
        <w:tabs>
          <w:tab w:val="num" w:pos="3600"/>
        </w:tabs>
        <w:ind w:left="3600" w:hanging="360"/>
      </w:pPr>
      <w:rPr>
        <w:rFonts w:ascii="Wingdings" w:hAnsi="Wingdings" w:hint="default"/>
      </w:rPr>
    </w:lvl>
    <w:lvl w:ilvl="5" w:tplc="A3F8CB04" w:tentative="1">
      <w:start w:val="1"/>
      <w:numFmt w:val="bullet"/>
      <w:lvlText w:val=""/>
      <w:lvlJc w:val="left"/>
      <w:pPr>
        <w:tabs>
          <w:tab w:val="num" w:pos="4320"/>
        </w:tabs>
        <w:ind w:left="4320" w:hanging="360"/>
      </w:pPr>
      <w:rPr>
        <w:rFonts w:ascii="Wingdings" w:hAnsi="Wingdings" w:hint="default"/>
      </w:rPr>
    </w:lvl>
    <w:lvl w:ilvl="6" w:tplc="EDDEDBFE" w:tentative="1">
      <w:start w:val="1"/>
      <w:numFmt w:val="bullet"/>
      <w:lvlText w:val=""/>
      <w:lvlJc w:val="left"/>
      <w:pPr>
        <w:tabs>
          <w:tab w:val="num" w:pos="5040"/>
        </w:tabs>
        <w:ind w:left="5040" w:hanging="360"/>
      </w:pPr>
      <w:rPr>
        <w:rFonts w:ascii="Wingdings" w:hAnsi="Wingdings" w:hint="default"/>
      </w:rPr>
    </w:lvl>
    <w:lvl w:ilvl="7" w:tplc="4622E67A" w:tentative="1">
      <w:start w:val="1"/>
      <w:numFmt w:val="bullet"/>
      <w:lvlText w:val=""/>
      <w:lvlJc w:val="left"/>
      <w:pPr>
        <w:tabs>
          <w:tab w:val="num" w:pos="5760"/>
        </w:tabs>
        <w:ind w:left="5760" w:hanging="360"/>
      </w:pPr>
      <w:rPr>
        <w:rFonts w:ascii="Wingdings" w:hAnsi="Wingdings" w:hint="default"/>
      </w:rPr>
    </w:lvl>
    <w:lvl w:ilvl="8" w:tplc="89424C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CE"/>
    <w:multiLevelType w:val="hybridMultilevel"/>
    <w:tmpl w:val="F7E6E26C"/>
    <w:lvl w:ilvl="0" w:tplc="C77EDFAE">
      <w:start w:val="1"/>
      <w:numFmt w:val="bullet"/>
      <w:lvlText w:val=""/>
      <w:lvlJc w:val="left"/>
      <w:pPr>
        <w:tabs>
          <w:tab w:val="num" w:pos="720"/>
        </w:tabs>
        <w:ind w:left="720" w:hanging="360"/>
      </w:pPr>
      <w:rPr>
        <w:rFonts w:ascii="Wingdings" w:hAnsi="Wingdings" w:hint="default"/>
      </w:rPr>
    </w:lvl>
    <w:lvl w:ilvl="1" w:tplc="9A02C86E">
      <w:start w:val="1"/>
      <w:numFmt w:val="bullet"/>
      <w:lvlText w:val=""/>
      <w:lvlJc w:val="left"/>
      <w:pPr>
        <w:tabs>
          <w:tab w:val="num" w:pos="1440"/>
        </w:tabs>
        <w:ind w:left="1440" w:hanging="360"/>
      </w:pPr>
      <w:rPr>
        <w:rFonts w:ascii="Wingdings" w:hAnsi="Wingdings" w:hint="default"/>
      </w:rPr>
    </w:lvl>
    <w:lvl w:ilvl="2" w:tplc="C06C6D02">
      <w:start w:val="1"/>
      <w:numFmt w:val="lowerRoman"/>
      <w:lvlText w:val="%3."/>
      <w:lvlJc w:val="right"/>
      <w:pPr>
        <w:tabs>
          <w:tab w:val="num" w:pos="2160"/>
        </w:tabs>
        <w:ind w:left="2160" w:hanging="360"/>
      </w:pPr>
    </w:lvl>
    <w:lvl w:ilvl="3" w:tplc="72E4FABC">
      <w:start w:val="1"/>
      <w:numFmt w:val="lowerLetter"/>
      <w:lvlText w:val="%4."/>
      <w:lvlJc w:val="left"/>
      <w:pPr>
        <w:tabs>
          <w:tab w:val="num" w:pos="2880"/>
        </w:tabs>
        <w:ind w:left="2880" w:hanging="360"/>
      </w:pPr>
    </w:lvl>
    <w:lvl w:ilvl="4" w:tplc="C7BCF4FA" w:tentative="1">
      <w:start w:val="1"/>
      <w:numFmt w:val="bullet"/>
      <w:lvlText w:val=""/>
      <w:lvlJc w:val="left"/>
      <w:pPr>
        <w:tabs>
          <w:tab w:val="num" w:pos="3600"/>
        </w:tabs>
        <w:ind w:left="3600" w:hanging="360"/>
      </w:pPr>
      <w:rPr>
        <w:rFonts w:ascii="Wingdings" w:hAnsi="Wingdings" w:hint="default"/>
      </w:rPr>
    </w:lvl>
    <w:lvl w:ilvl="5" w:tplc="A3F8CB04" w:tentative="1">
      <w:start w:val="1"/>
      <w:numFmt w:val="bullet"/>
      <w:lvlText w:val=""/>
      <w:lvlJc w:val="left"/>
      <w:pPr>
        <w:tabs>
          <w:tab w:val="num" w:pos="4320"/>
        </w:tabs>
        <w:ind w:left="4320" w:hanging="360"/>
      </w:pPr>
      <w:rPr>
        <w:rFonts w:ascii="Wingdings" w:hAnsi="Wingdings" w:hint="default"/>
      </w:rPr>
    </w:lvl>
    <w:lvl w:ilvl="6" w:tplc="EDDEDBFE" w:tentative="1">
      <w:start w:val="1"/>
      <w:numFmt w:val="bullet"/>
      <w:lvlText w:val=""/>
      <w:lvlJc w:val="left"/>
      <w:pPr>
        <w:tabs>
          <w:tab w:val="num" w:pos="5040"/>
        </w:tabs>
        <w:ind w:left="5040" w:hanging="360"/>
      </w:pPr>
      <w:rPr>
        <w:rFonts w:ascii="Wingdings" w:hAnsi="Wingdings" w:hint="default"/>
      </w:rPr>
    </w:lvl>
    <w:lvl w:ilvl="7" w:tplc="4622E67A" w:tentative="1">
      <w:start w:val="1"/>
      <w:numFmt w:val="bullet"/>
      <w:lvlText w:val=""/>
      <w:lvlJc w:val="left"/>
      <w:pPr>
        <w:tabs>
          <w:tab w:val="num" w:pos="5760"/>
        </w:tabs>
        <w:ind w:left="5760" w:hanging="360"/>
      </w:pPr>
      <w:rPr>
        <w:rFonts w:ascii="Wingdings" w:hAnsi="Wingdings" w:hint="default"/>
      </w:rPr>
    </w:lvl>
    <w:lvl w:ilvl="8" w:tplc="89424C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B41B9"/>
    <w:multiLevelType w:val="hybridMultilevel"/>
    <w:tmpl w:val="53BE077A"/>
    <w:lvl w:ilvl="0" w:tplc="04405982">
      <w:start w:val="1"/>
      <w:numFmt w:val="bullet"/>
      <w:lvlText w:val=""/>
      <w:lvlPicBulletId w:val="0"/>
      <w:lvlJc w:val="left"/>
      <w:pPr>
        <w:tabs>
          <w:tab w:val="num" w:pos="720"/>
        </w:tabs>
        <w:ind w:left="720" w:hanging="360"/>
      </w:pPr>
      <w:rPr>
        <w:rFonts w:ascii="Symbol" w:hAnsi="Symbol" w:hint="default"/>
      </w:rPr>
    </w:lvl>
    <w:lvl w:ilvl="1" w:tplc="5A749292">
      <w:start w:val="1"/>
      <w:numFmt w:val="bullet"/>
      <w:lvlText w:val=""/>
      <w:lvlPicBulletId w:val="0"/>
      <w:lvlJc w:val="left"/>
      <w:pPr>
        <w:tabs>
          <w:tab w:val="num" w:pos="1440"/>
        </w:tabs>
        <w:ind w:left="1440" w:hanging="360"/>
      </w:pPr>
      <w:rPr>
        <w:rFonts w:ascii="Symbol" w:hAnsi="Symbol" w:hint="default"/>
      </w:rPr>
    </w:lvl>
    <w:lvl w:ilvl="2" w:tplc="7BE690F0" w:tentative="1">
      <w:start w:val="1"/>
      <w:numFmt w:val="bullet"/>
      <w:lvlText w:val=""/>
      <w:lvlPicBulletId w:val="0"/>
      <w:lvlJc w:val="left"/>
      <w:pPr>
        <w:tabs>
          <w:tab w:val="num" w:pos="2160"/>
        </w:tabs>
        <w:ind w:left="2160" w:hanging="360"/>
      </w:pPr>
      <w:rPr>
        <w:rFonts w:ascii="Symbol" w:hAnsi="Symbol" w:hint="default"/>
      </w:rPr>
    </w:lvl>
    <w:lvl w:ilvl="3" w:tplc="0C0A0011">
      <w:start w:val="1"/>
      <w:numFmt w:val="decimal"/>
      <w:lvlText w:val="%4)"/>
      <w:lvlJc w:val="left"/>
      <w:pPr>
        <w:tabs>
          <w:tab w:val="num" w:pos="2880"/>
        </w:tabs>
        <w:ind w:left="2880" w:hanging="360"/>
      </w:pPr>
      <w:rPr>
        <w:rFonts w:hint="default"/>
      </w:rPr>
    </w:lvl>
    <w:lvl w:ilvl="4" w:tplc="46DCDF18" w:tentative="1">
      <w:start w:val="1"/>
      <w:numFmt w:val="bullet"/>
      <w:lvlText w:val=""/>
      <w:lvlPicBulletId w:val="0"/>
      <w:lvlJc w:val="left"/>
      <w:pPr>
        <w:tabs>
          <w:tab w:val="num" w:pos="3600"/>
        </w:tabs>
        <w:ind w:left="3600" w:hanging="360"/>
      </w:pPr>
      <w:rPr>
        <w:rFonts w:ascii="Symbol" w:hAnsi="Symbol" w:hint="default"/>
      </w:rPr>
    </w:lvl>
    <w:lvl w:ilvl="5" w:tplc="188067A2" w:tentative="1">
      <w:start w:val="1"/>
      <w:numFmt w:val="bullet"/>
      <w:lvlText w:val=""/>
      <w:lvlPicBulletId w:val="0"/>
      <w:lvlJc w:val="left"/>
      <w:pPr>
        <w:tabs>
          <w:tab w:val="num" w:pos="4320"/>
        </w:tabs>
        <w:ind w:left="4320" w:hanging="360"/>
      </w:pPr>
      <w:rPr>
        <w:rFonts w:ascii="Symbol" w:hAnsi="Symbol" w:hint="default"/>
      </w:rPr>
    </w:lvl>
    <w:lvl w:ilvl="6" w:tplc="15A6D43C" w:tentative="1">
      <w:start w:val="1"/>
      <w:numFmt w:val="bullet"/>
      <w:lvlText w:val=""/>
      <w:lvlPicBulletId w:val="0"/>
      <w:lvlJc w:val="left"/>
      <w:pPr>
        <w:tabs>
          <w:tab w:val="num" w:pos="5040"/>
        </w:tabs>
        <w:ind w:left="5040" w:hanging="360"/>
      </w:pPr>
      <w:rPr>
        <w:rFonts w:ascii="Symbol" w:hAnsi="Symbol" w:hint="default"/>
      </w:rPr>
    </w:lvl>
    <w:lvl w:ilvl="7" w:tplc="AA68E35A" w:tentative="1">
      <w:start w:val="1"/>
      <w:numFmt w:val="bullet"/>
      <w:lvlText w:val=""/>
      <w:lvlPicBulletId w:val="0"/>
      <w:lvlJc w:val="left"/>
      <w:pPr>
        <w:tabs>
          <w:tab w:val="num" w:pos="5760"/>
        </w:tabs>
        <w:ind w:left="5760" w:hanging="360"/>
      </w:pPr>
      <w:rPr>
        <w:rFonts w:ascii="Symbol" w:hAnsi="Symbol" w:hint="default"/>
      </w:rPr>
    </w:lvl>
    <w:lvl w:ilvl="8" w:tplc="955464E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A5E4C07"/>
    <w:multiLevelType w:val="hybridMultilevel"/>
    <w:tmpl w:val="FF40DE58"/>
    <w:lvl w:ilvl="0" w:tplc="9594B364">
      <w:start w:val="1"/>
      <w:numFmt w:val="bullet"/>
      <w:lvlText w:val=""/>
      <w:lvlJc w:val="left"/>
      <w:pPr>
        <w:tabs>
          <w:tab w:val="num" w:pos="720"/>
        </w:tabs>
        <w:ind w:left="720" w:hanging="360"/>
      </w:pPr>
      <w:rPr>
        <w:rFonts w:ascii="Wingdings" w:hAnsi="Wingdings" w:hint="default"/>
      </w:rPr>
    </w:lvl>
    <w:lvl w:ilvl="1" w:tplc="7890A6BA">
      <w:start w:val="1"/>
      <w:numFmt w:val="bullet"/>
      <w:lvlText w:val=""/>
      <w:lvlJc w:val="left"/>
      <w:pPr>
        <w:tabs>
          <w:tab w:val="num" w:pos="1440"/>
        </w:tabs>
        <w:ind w:left="1440" w:hanging="360"/>
      </w:pPr>
      <w:rPr>
        <w:rFonts w:ascii="Wingdings" w:hAnsi="Wingdings" w:hint="default"/>
      </w:rPr>
    </w:lvl>
    <w:lvl w:ilvl="2" w:tplc="AB3CD178" w:tentative="1">
      <w:start w:val="1"/>
      <w:numFmt w:val="bullet"/>
      <w:lvlText w:val=""/>
      <w:lvlJc w:val="left"/>
      <w:pPr>
        <w:tabs>
          <w:tab w:val="num" w:pos="2160"/>
        </w:tabs>
        <w:ind w:left="2160" w:hanging="360"/>
      </w:pPr>
      <w:rPr>
        <w:rFonts w:ascii="Wingdings" w:hAnsi="Wingdings" w:hint="default"/>
      </w:rPr>
    </w:lvl>
    <w:lvl w:ilvl="3" w:tplc="6D360CCE" w:tentative="1">
      <w:start w:val="1"/>
      <w:numFmt w:val="bullet"/>
      <w:lvlText w:val=""/>
      <w:lvlJc w:val="left"/>
      <w:pPr>
        <w:tabs>
          <w:tab w:val="num" w:pos="2880"/>
        </w:tabs>
        <w:ind w:left="2880" w:hanging="360"/>
      </w:pPr>
      <w:rPr>
        <w:rFonts w:ascii="Wingdings" w:hAnsi="Wingdings" w:hint="default"/>
      </w:rPr>
    </w:lvl>
    <w:lvl w:ilvl="4" w:tplc="A11EA90A" w:tentative="1">
      <w:start w:val="1"/>
      <w:numFmt w:val="bullet"/>
      <w:lvlText w:val=""/>
      <w:lvlJc w:val="left"/>
      <w:pPr>
        <w:tabs>
          <w:tab w:val="num" w:pos="3600"/>
        </w:tabs>
        <w:ind w:left="3600" w:hanging="360"/>
      </w:pPr>
      <w:rPr>
        <w:rFonts w:ascii="Wingdings" w:hAnsi="Wingdings" w:hint="default"/>
      </w:rPr>
    </w:lvl>
    <w:lvl w:ilvl="5" w:tplc="953C975E" w:tentative="1">
      <w:start w:val="1"/>
      <w:numFmt w:val="bullet"/>
      <w:lvlText w:val=""/>
      <w:lvlJc w:val="left"/>
      <w:pPr>
        <w:tabs>
          <w:tab w:val="num" w:pos="4320"/>
        </w:tabs>
        <w:ind w:left="4320" w:hanging="360"/>
      </w:pPr>
      <w:rPr>
        <w:rFonts w:ascii="Wingdings" w:hAnsi="Wingdings" w:hint="default"/>
      </w:rPr>
    </w:lvl>
    <w:lvl w:ilvl="6" w:tplc="7E6675CE" w:tentative="1">
      <w:start w:val="1"/>
      <w:numFmt w:val="bullet"/>
      <w:lvlText w:val=""/>
      <w:lvlJc w:val="left"/>
      <w:pPr>
        <w:tabs>
          <w:tab w:val="num" w:pos="5040"/>
        </w:tabs>
        <w:ind w:left="5040" w:hanging="360"/>
      </w:pPr>
      <w:rPr>
        <w:rFonts w:ascii="Wingdings" w:hAnsi="Wingdings" w:hint="default"/>
      </w:rPr>
    </w:lvl>
    <w:lvl w:ilvl="7" w:tplc="028AE30A" w:tentative="1">
      <w:start w:val="1"/>
      <w:numFmt w:val="bullet"/>
      <w:lvlText w:val=""/>
      <w:lvlJc w:val="left"/>
      <w:pPr>
        <w:tabs>
          <w:tab w:val="num" w:pos="5760"/>
        </w:tabs>
        <w:ind w:left="5760" w:hanging="360"/>
      </w:pPr>
      <w:rPr>
        <w:rFonts w:ascii="Wingdings" w:hAnsi="Wingdings" w:hint="default"/>
      </w:rPr>
    </w:lvl>
    <w:lvl w:ilvl="8" w:tplc="835A9C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F0828"/>
    <w:multiLevelType w:val="multilevel"/>
    <w:tmpl w:val="99280C32"/>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2B6F52"/>
    <w:multiLevelType w:val="hybridMultilevel"/>
    <w:tmpl w:val="BCCA00C6"/>
    <w:lvl w:ilvl="0" w:tplc="0870FBE6">
      <w:start w:val="1"/>
      <w:numFmt w:val="bullet"/>
      <w:lvlText w:val=""/>
      <w:lvlJc w:val="left"/>
      <w:pPr>
        <w:tabs>
          <w:tab w:val="num" w:pos="720"/>
        </w:tabs>
        <w:ind w:left="720" w:hanging="360"/>
      </w:pPr>
      <w:rPr>
        <w:rFonts w:ascii="Wingdings" w:hAnsi="Wingdings" w:hint="default"/>
      </w:rPr>
    </w:lvl>
    <w:lvl w:ilvl="1" w:tplc="2AE8510C">
      <w:start w:val="23"/>
      <w:numFmt w:val="bullet"/>
      <w:lvlText w:val=""/>
      <w:lvlJc w:val="left"/>
      <w:pPr>
        <w:tabs>
          <w:tab w:val="num" w:pos="1440"/>
        </w:tabs>
        <w:ind w:left="1440" w:hanging="360"/>
      </w:pPr>
      <w:rPr>
        <w:rFonts w:ascii="Wingdings" w:hAnsi="Wingdings" w:hint="default"/>
      </w:rPr>
    </w:lvl>
    <w:lvl w:ilvl="2" w:tplc="A27E3B4E" w:tentative="1">
      <w:start w:val="1"/>
      <w:numFmt w:val="bullet"/>
      <w:lvlText w:val=""/>
      <w:lvlJc w:val="left"/>
      <w:pPr>
        <w:tabs>
          <w:tab w:val="num" w:pos="2160"/>
        </w:tabs>
        <w:ind w:left="2160" w:hanging="360"/>
      </w:pPr>
      <w:rPr>
        <w:rFonts w:ascii="Wingdings" w:hAnsi="Wingdings" w:hint="default"/>
      </w:rPr>
    </w:lvl>
    <w:lvl w:ilvl="3" w:tplc="AC7822B0" w:tentative="1">
      <w:start w:val="1"/>
      <w:numFmt w:val="bullet"/>
      <w:lvlText w:val=""/>
      <w:lvlJc w:val="left"/>
      <w:pPr>
        <w:tabs>
          <w:tab w:val="num" w:pos="2880"/>
        </w:tabs>
        <w:ind w:left="2880" w:hanging="360"/>
      </w:pPr>
      <w:rPr>
        <w:rFonts w:ascii="Wingdings" w:hAnsi="Wingdings" w:hint="default"/>
      </w:rPr>
    </w:lvl>
    <w:lvl w:ilvl="4" w:tplc="17CC31AE" w:tentative="1">
      <w:start w:val="1"/>
      <w:numFmt w:val="bullet"/>
      <w:lvlText w:val=""/>
      <w:lvlJc w:val="left"/>
      <w:pPr>
        <w:tabs>
          <w:tab w:val="num" w:pos="3600"/>
        </w:tabs>
        <w:ind w:left="3600" w:hanging="360"/>
      </w:pPr>
      <w:rPr>
        <w:rFonts w:ascii="Wingdings" w:hAnsi="Wingdings" w:hint="default"/>
      </w:rPr>
    </w:lvl>
    <w:lvl w:ilvl="5" w:tplc="42344E02" w:tentative="1">
      <w:start w:val="1"/>
      <w:numFmt w:val="bullet"/>
      <w:lvlText w:val=""/>
      <w:lvlJc w:val="left"/>
      <w:pPr>
        <w:tabs>
          <w:tab w:val="num" w:pos="4320"/>
        </w:tabs>
        <w:ind w:left="4320" w:hanging="360"/>
      </w:pPr>
      <w:rPr>
        <w:rFonts w:ascii="Wingdings" w:hAnsi="Wingdings" w:hint="default"/>
      </w:rPr>
    </w:lvl>
    <w:lvl w:ilvl="6" w:tplc="10BA19C6" w:tentative="1">
      <w:start w:val="1"/>
      <w:numFmt w:val="bullet"/>
      <w:lvlText w:val=""/>
      <w:lvlJc w:val="left"/>
      <w:pPr>
        <w:tabs>
          <w:tab w:val="num" w:pos="5040"/>
        </w:tabs>
        <w:ind w:left="5040" w:hanging="360"/>
      </w:pPr>
      <w:rPr>
        <w:rFonts w:ascii="Wingdings" w:hAnsi="Wingdings" w:hint="default"/>
      </w:rPr>
    </w:lvl>
    <w:lvl w:ilvl="7" w:tplc="0F8602C2" w:tentative="1">
      <w:start w:val="1"/>
      <w:numFmt w:val="bullet"/>
      <w:lvlText w:val=""/>
      <w:lvlJc w:val="left"/>
      <w:pPr>
        <w:tabs>
          <w:tab w:val="num" w:pos="5760"/>
        </w:tabs>
        <w:ind w:left="5760" w:hanging="360"/>
      </w:pPr>
      <w:rPr>
        <w:rFonts w:ascii="Wingdings" w:hAnsi="Wingdings" w:hint="default"/>
      </w:rPr>
    </w:lvl>
    <w:lvl w:ilvl="8" w:tplc="1138FE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B6C82"/>
    <w:multiLevelType w:val="multilevel"/>
    <w:tmpl w:val="13389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7755A"/>
    <w:multiLevelType w:val="hybridMultilevel"/>
    <w:tmpl w:val="C08E8508"/>
    <w:lvl w:ilvl="0" w:tplc="0870FBE6">
      <w:start w:val="1"/>
      <w:numFmt w:val="bullet"/>
      <w:lvlText w:val=""/>
      <w:lvlJc w:val="left"/>
      <w:pPr>
        <w:tabs>
          <w:tab w:val="num" w:pos="720"/>
        </w:tabs>
        <w:ind w:left="720" w:hanging="360"/>
      </w:pPr>
      <w:rPr>
        <w:rFonts w:ascii="Wingdings" w:hAnsi="Wingdings" w:hint="default"/>
      </w:rPr>
    </w:lvl>
    <w:lvl w:ilvl="1" w:tplc="7610CEC8">
      <w:start w:val="1"/>
      <w:numFmt w:val="lowerRoman"/>
      <w:lvlText w:val="%2."/>
      <w:lvlJc w:val="right"/>
      <w:pPr>
        <w:tabs>
          <w:tab w:val="num" w:pos="1440"/>
        </w:tabs>
        <w:ind w:left="1440" w:hanging="360"/>
      </w:pPr>
      <w:rPr>
        <w:rFonts w:hint="default"/>
        <w:b w:val="0"/>
        <w:i w:val="0"/>
        <w:sz w:val="20"/>
      </w:rPr>
    </w:lvl>
    <w:lvl w:ilvl="2" w:tplc="A27E3B4E" w:tentative="1">
      <w:start w:val="1"/>
      <w:numFmt w:val="bullet"/>
      <w:lvlText w:val=""/>
      <w:lvlJc w:val="left"/>
      <w:pPr>
        <w:tabs>
          <w:tab w:val="num" w:pos="2160"/>
        </w:tabs>
        <w:ind w:left="2160" w:hanging="360"/>
      </w:pPr>
      <w:rPr>
        <w:rFonts w:ascii="Wingdings" w:hAnsi="Wingdings" w:hint="default"/>
      </w:rPr>
    </w:lvl>
    <w:lvl w:ilvl="3" w:tplc="AC7822B0" w:tentative="1">
      <w:start w:val="1"/>
      <w:numFmt w:val="bullet"/>
      <w:lvlText w:val=""/>
      <w:lvlJc w:val="left"/>
      <w:pPr>
        <w:tabs>
          <w:tab w:val="num" w:pos="2880"/>
        </w:tabs>
        <w:ind w:left="2880" w:hanging="360"/>
      </w:pPr>
      <w:rPr>
        <w:rFonts w:ascii="Wingdings" w:hAnsi="Wingdings" w:hint="default"/>
      </w:rPr>
    </w:lvl>
    <w:lvl w:ilvl="4" w:tplc="17CC31AE" w:tentative="1">
      <w:start w:val="1"/>
      <w:numFmt w:val="bullet"/>
      <w:lvlText w:val=""/>
      <w:lvlJc w:val="left"/>
      <w:pPr>
        <w:tabs>
          <w:tab w:val="num" w:pos="3600"/>
        </w:tabs>
        <w:ind w:left="3600" w:hanging="360"/>
      </w:pPr>
      <w:rPr>
        <w:rFonts w:ascii="Wingdings" w:hAnsi="Wingdings" w:hint="default"/>
      </w:rPr>
    </w:lvl>
    <w:lvl w:ilvl="5" w:tplc="42344E02" w:tentative="1">
      <w:start w:val="1"/>
      <w:numFmt w:val="bullet"/>
      <w:lvlText w:val=""/>
      <w:lvlJc w:val="left"/>
      <w:pPr>
        <w:tabs>
          <w:tab w:val="num" w:pos="4320"/>
        </w:tabs>
        <w:ind w:left="4320" w:hanging="360"/>
      </w:pPr>
      <w:rPr>
        <w:rFonts w:ascii="Wingdings" w:hAnsi="Wingdings" w:hint="default"/>
      </w:rPr>
    </w:lvl>
    <w:lvl w:ilvl="6" w:tplc="10BA19C6" w:tentative="1">
      <w:start w:val="1"/>
      <w:numFmt w:val="bullet"/>
      <w:lvlText w:val=""/>
      <w:lvlJc w:val="left"/>
      <w:pPr>
        <w:tabs>
          <w:tab w:val="num" w:pos="5040"/>
        </w:tabs>
        <w:ind w:left="5040" w:hanging="360"/>
      </w:pPr>
      <w:rPr>
        <w:rFonts w:ascii="Wingdings" w:hAnsi="Wingdings" w:hint="default"/>
      </w:rPr>
    </w:lvl>
    <w:lvl w:ilvl="7" w:tplc="0F8602C2" w:tentative="1">
      <w:start w:val="1"/>
      <w:numFmt w:val="bullet"/>
      <w:lvlText w:val=""/>
      <w:lvlJc w:val="left"/>
      <w:pPr>
        <w:tabs>
          <w:tab w:val="num" w:pos="5760"/>
        </w:tabs>
        <w:ind w:left="5760" w:hanging="360"/>
      </w:pPr>
      <w:rPr>
        <w:rFonts w:ascii="Wingdings" w:hAnsi="Wingdings" w:hint="default"/>
      </w:rPr>
    </w:lvl>
    <w:lvl w:ilvl="8" w:tplc="1138FE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C6B69"/>
    <w:multiLevelType w:val="hybridMultilevel"/>
    <w:tmpl w:val="F2FE99DA"/>
    <w:lvl w:ilvl="0" w:tplc="0870FBE6">
      <w:start w:val="1"/>
      <w:numFmt w:val="bullet"/>
      <w:lvlText w:val=""/>
      <w:lvlJc w:val="left"/>
      <w:pPr>
        <w:tabs>
          <w:tab w:val="num" w:pos="720"/>
        </w:tabs>
        <w:ind w:left="720" w:hanging="360"/>
      </w:pPr>
      <w:rPr>
        <w:rFonts w:ascii="Wingdings" w:hAnsi="Wingdings" w:hint="default"/>
      </w:rPr>
    </w:lvl>
    <w:lvl w:ilvl="1" w:tplc="0C0A0011">
      <w:start w:val="1"/>
      <w:numFmt w:val="decimal"/>
      <w:lvlText w:val="%2)"/>
      <w:lvlJc w:val="left"/>
      <w:pPr>
        <w:tabs>
          <w:tab w:val="num" w:pos="1440"/>
        </w:tabs>
        <w:ind w:left="1440" w:hanging="360"/>
      </w:pPr>
      <w:rPr>
        <w:rFonts w:hint="default"/>
        <w:b w:val="0"/>
        <w:i w:val="0"/>
        <w:sz w:val="20"/>
      </w:rPr>
    </w:lvl>
    <w:lvl w:ilvl="2" w:tplc="A27E3B4E" w:tentative="1">
      <w:start w:val="1"/>
      <w:numFmt w:val="bullet"/>
      <w:lvlText w:val=""/>
      <w:lvlJc w:val="left"/>
      <w:pPr>
        <w:tabs>
          <w:tab w:val="num" w:pos="2160"/>
        </w:tabs>
        <w:ind w:left="2160" w:hanging="360"/>
      </w:pPr>
      <w:rPr>
        <w:rFonts w:ascii="Wingdings" w:hAnsi="Wingdings" w:hint="default"/>
      </w:rPr>
    </w:lvl>
    <w:lvl w:ilvl="3" w:tplc="AC7822B0" w:tentative="1">
      <w:start w:val="1"/>
      <w:numFmt w:val="bullet"/>
      <w:lvlText w:val=""/>
      <w:lvlJc w:val="left"/>
      <w:pPr>
        <w:tabs>
          <w:tab w:val="num" w:pos="2880"/>
        </w:tabs>
        <w:ind w:left="2880" w:hanging="360"/>
      </w:pPr>
      <w:rPr>
        <w:rFonts w:ascii="Wingdings" w:hAnsi="Wingdings" w:hint="default"/>
      </w:rPr>
    </w:lvl>
    <w:lvl w:ilvl="4" w:tplc="17CC31AE" w:tentative="1">
      <w:start w:val="1"/>
      <w:numFmt w:val="bullet"/>
      <w:lvlText w:val=""/>
      <w:lvlJc w:val="left"/>
      <w:pPr>
        <w:tabs>
          <w:tab w:val="num" w:pos="3600"/>
        </w:tabs>
        <w:ind w:left="3600" w:hanging="360"/>
      </w:pPr>
      <w:rPr>
        <w:rFonts w:ascii="Wingdings" w:hAnsi="Wingdings" w:hint="default"/>
      </w:rPr>
    </w:lvl>
    <w:lvl w:ilvl="5" w:tplc="42344E02" w:tentative="1">
      <w:start w:val="1"/>
      <w:numFmt w:val="bullet"/>
      <w:lvlText w:val=""/>
      <w:lvlJc w:val="left"/>
      <w:pPr>
        <w:tabs>
          <w:tab w:val="num" w:pos="4320"/>
        </w:tabs>
        <w:ind w:left="4320" w:hanging="360"/>
      </w:pPr>
      <w:rPr>
        <w:rFonts w:ascii="Wingdings" w:hAnsi="Wingdings" w:hint="default"/>
      </w:rPr>
    </w:lvl>
    <w:lvl w:ilvl="6" w:tplc="10BA19C6" w:tentative="1">
      <w:start w:val="1"/>
      <w:numFmt w:val="bullet"/>
      <w:lvlText w:val=""/>
      <w:lvlJc w:val="left"/>
      <w:pPr>
        <w:tabs>
          <w:tab w:val="num" w:pos="5040"/>
        </w:tabs>
        <w:ind w:left="5040" w:hanging="360"/>
      </w:pPr>
      <w:rPr>
        <w:rFonts w:ascii="Wingdings" w:hAnsi="Wingdings" w:hint="default"/>
      </w:rPr>
    </w:lvl>
    <w:lvl w:ilvl="7" w:tplc="0F8602C2" w:tentative="1">
      <w:start w:val="1"/>
      <w:numFmt w:val="bullet"/>
      <w:lvlText w:val=""/>
      <w:lvlJc w:val="left"/>
      <w:pPr>
        <w:tabs>
          <w:tab w:val="num" w:pos="5760"/>
        </w:tabs>
        <w:ind w:left="5760" w:hanging="360"/>
      </w:pPr>
      <w:rPr>
        <w:rFonts w:ascii="Wingdings" w:hAnsi="Wingdings" w:hint="default"/>
      </w:rPr>
    </w:lvl>
    <w:lvl w:ilvl="8" w:tplc="1138FE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F12A9"/>
    <w:multiLevelType w:val="hybridMultilevel"/>
    <w:tmpl w:val="1744F7E8"/>
    <w:lvl w:ilvl="0" w:tplc="DA42BD22">
      <w:start w:val="1"/>
      <w:numFmt w:val="decimal"/>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DF3FDA"/>
    <w:multiLevelType w:val="multilevel"/>
    <w:tmpl w:val="2A8A6110"/>
    <w:lvl w:ilvl="0">
      <w:start w:val="1"/>
      <w:numFmt w:val="decimal"/>
      <w:lvlText w:val="%1."/>
      <w:lvlJc w:val="left"/>
      <w:pPr>
        <w:tabs>
          <w:tab w:val="num" w:pos="360"/>
        </w:tabs>
        <w:ind w:left="360" w:hanging="360"/>
      </w:pPr>
      <w:rPr>
        <w:rFonts w:ascii="Century Gothic" w:hAnsi="Century Gothic" w:hint="default"/>
        <w:b w:val="0"/>
        <w:sz w:val="15"/>
        <w:szCs w:val="15"/>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4BD7363"/>
    <w:multiLevelType w:val="hybridMultilevel"/>
    <w:tmpl w:val="23528406"/>
    <w:lvl w:ilvl="0" w:tplc="66067B62">
      <w:start w:val="1"/>
      <w:numFmt w:val="decimal"/>
      <w:lvlText w:val="%1."/>
      <w:lvlJc w:val="left"/>
      <w:pPr>
        <w:tabs>
          <w:tab w:val="num" w:pos="1080"/>
        </w:tabs>
        <w:ind w:left="1080" w:hanging="360"/>
      </w:pPr>
      <w:rPr>
        <w:sz w:val="16"/>
        <w:szCs w:val="16"/>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38AD0977"/>
    <w:multiLevelType w:val="hybridMultilevel"/>
    <w:tmpl w:val="7ADE1416"/>
    <w:lvl w:ilvl="0" w:tplc="C77EDFAE">
      <w:start w:val="1"/>
      <w:numFmt w:val="bullet"/>
      <w:lvlText w:val=""/>
      <w:lvlJc w:val="left"/>
      <w:pPr>
        <w:tabs>
          <w:tab w:val="num" w:pos="720"/>
        </w:tabs>
        <w:ind w:left="720" w:hanging="360"/>
      </w:pPr>
      <w:rPr>
        <w:rFonts w:ascii="Wingdings" w:hAnsi="Wingdings" w:hint="default"/>
      </w:rPr>
    </w:lvl>
    <w:lvl w:ilvl="1" w:tplc="9A02C86E">
      <w:start w:val="1"/>
      <w:numFmt w:val="bullet"/>
      <w:lvlText w:val=""/>
      <w:lvlJc w:val="left"/>
      <w:pPr>
        <w:tabs>
          <w:tab w:val="num" w:pos="1440"/>
        </w:tabs>
        <w:ind w:left="1440" w:hanging="360"/>
      </w:pPr>
      <w:rPr>
        <w:rFonts w:ascii="Wingdings" w:hAnsi="Wingdings" w:hint="default"/>
      </w:rPr>
    </w:lvl>
    <w:lvl w:ilvl="2" w:tplc="0C0A0011">
      <w:start w:val="1"/>
      <w:numFmt w:val="decimal"/>
      <w:lvlText w:val="%3)"/>
      <w:lvlJc w:val="left"/>
      <w:pPr>
        <w:tabs>
          <w:tab w:val="num" w:pos="2160"/>
        </w:tabs>
        <w:ind w:left="2160" w:hanging="360"/>
      </w:pPr>
    </w:lvl>
    <w:lvl w:ilvl="3" w:tplc="72E4FABC">
      <w:start w:val="1"/>
      <w:numFmt w:val="lowerLetter"/>
      <w:lvlText w:val="%4."/>
      <w:lvlJc w:val="left"/>
      <w:pPr>
        <w:tabs>
          <w:tab w:val="num" w:pos="2880"/>
        </w:tabs>
        <w:ind w:left="2880" w:hanging="360"/>
      </w:pPr>
    </w:lvl>
    <w:lvl w:ilvl="4" w:tplc="C7BCF4FA" w:tentative="1">
      <w:start w:val="1"/>
      <w:numFmt w:val="bullet"/>
      <w:lvlText w:val=""/>
      <w:lvlJc w:val="left"/>
      <w:pPr>
        <w:tabs>
          <w:tab w:val="num" w:pos="3600"/>
        </w:tabs>
        <w:ind w:left="3600" w:hanging="360"/>
      </w:pPr>
      <w:rPr>
        <w:rFonts w:ascii="Wingdings" w:hAnsi="Wingdings" w:hint="default"/>
      </w:rPr>
    </w:lvl>
    <w:lvl w:ilvl="5" w:tplc="A3F8CB04" w:tentative="1">
      <w:start w:val="1"/>
      <w:numFmt w:val="bullet"/>
      <w:lvlText w:val=""/>
      <w:lvlJc w:val="left"/>
      <w:pPr>
        <w:tabs>
          <w:tab w:val="num" w:pos="4320"/>
        </w:tabs>
        <w:ind w:left="4320" w:hanging="360"/>
      </w:pPr>
      <w:rPr>
        <w:rFonts w:ascii="Wingdings" w:hAnsi="Wingdings" w:hint="default"/>
      </w:rPr>
    </w:lvl>
    <w:lvl w:ilvl="6" w:tplc="EDDEDBFE" w:tentative="1">
      <w:start w:val="1"/>
      <w:numFmt w:val="bullet"/>
      <w:lvlText w:val=""/>
      <w:lvlJc w:val="left"/>
      <w:pPr>
        <w:tabs>
          <w:tab w:val="num" w:pos="5040"/>
        </w:tabs>
        <w:ind w:left="5040" w:hanging="360"/>
      </w:pPr>
      <w:rPr>
        <w:rFonts w:ascii="Wingdings" w:hAnsi="Wingdings" w:hint="default"/>
      </w:rPr>
    </w:lvl>
    <w:lvl w:ilvl="7" w:tplc="4622E67A" w:tentative="1">
      <w:start w:val="1"/>
      <w:numFmt w:val="bullet"/>
      <w:lvlText w:val=""/>
      <w:lvlJc w:val="left"/>
      <w:pPr>
        <w:tabs>
          <w:tab w:val="num" w:pos="5760"/>
        </w:tabs>
        <w:ind w:left="5760" w:hanging="360"/>
      </w:pPr>
      <w:rPr>
        <w:rFonts w:ascii="Wingdings" w:hAnsi="Wingdings" w:hint="default"/>
      </w:rPr>
    </w:lvl>
    <w:lvl w:ilvl="8" w:tplc="89424C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3796A"/>
    <w:multiLevelType w:val="hybridMultilevel"/>
    <w:tmpl w:val="37261842"/>
    <w:lvl w:ilvl="0" w:tplc="12467E7C">
      <w:start w:val="1"/>
      <w:numFmt w:val="bullet"/>
      <w:lvlText w:val=""/>
      <w:lvlJc w:val="left"/>
      <w:pPr>
        <w:tabs>
          <w:tab w:val="num" w:pos="720"/>
        </w:tabs>
        <w:ind w:left="720" w:hanging="360"/>
      </w:pPr>
      <w:rPr>
        <w:rFonts w:ascii="Wingdings" w:hAnsi="Wingdings" w:hint="default"/>
      </w:rPr>
    </w:lvl>
    <w:lvl w:ilvl="1" w:tplc="CC742F44" w:tentative="1">
      <w:start w:val="1"/>
      <w:numFmt w:val="bullet"/>
      <w:lvlText w:val=""/>
      <w:lvlJc w:val="left"/>
      <w:pPr>
        <w:tabs>
          <w:tab w:val="num" w:pos="1440"/>
        </w:tabs>
        <w:ind w:left="1440" w:hanging="360"/>
      </w:pPr>
      <w:rPr>
        <w:rFonts w:ascii="Wingdings" w:hAnsi="Wingdings" w:hint="default"/>
      </w:rPr>
    </w:lvl>
    <w:lvl w:ilvl="2" w:tplc="AEBAA5BC" w:tentative="1">
      <w:start w:val="1"/>
      <w:numFmt w:val="bullet"/>
      <w:lvlText w:val=""/>
      <w:lvlJc w:val="left"/>
      <w:pPr>
        <w:tabs>
          <w:tab w:val="num" w:pos="2160"/>
        </w:tabs>
        <w:ind w:left="2160" w:hanging="360"/>
      </w:pPr>
      <w:rPr>
        <w:rFonts w:ascii="Wingdings" w:hAnsi="Wingdings" w:hint="default"/>
      </w:rPr>
    </w:lvl>
    <w:lvl w:ilvl="3" w:tplc="B8A0467E" w:tentative="1">
      <w:start w:val="1"/>
      <w:numFmt w:val="bullet"/>
      <w:lvlText w:val=""/>
      <w:lvlJc w:val="left"/>
      <w:pPr>
        <w:tabs>
          <w:tab w:val="num" w:pos="2880"/>
        </w:tabs>
        <w:ind w:left="2880" w:hanging="360"/>
      </w:pPr>
      <w:rPr>
        <w:rFonts w:ascii="Wingdings" w:hAnsi="Wingdings" w:hint="default"/>
      </w:rPr>
    </w:lvl>
    <w:lvl w:ilvl="4" w:tplc="C84A6328" w:tentative="1">
      <w:start w:val="1"/>
      <w:numFmt w:val="bullet"/>
      <w:lvlText w:val=""/>
      <w:lvlJc w:val="left"/>
      <w:pPr>
        <w:tabs>
          <w:tab w:val="num" w:pos="3600"/>
        </w:tabs>
        <w:ind w:left="3600" w:hanging="360"/>
      </w:pPr>
      <w:rPr>
        <w:rFonts w:ascii="Wingdings" w:hAnsi="Wingdings" w:hint="default"/>
      </w:rPr>
    </w:lvl>
    <w:lvl w:ilvl="5" w:tplc="579C75DC" w:tentative="1">
      <w:start w:val="1"/>
      <w:numFmt w:val="bullet"/>
      <w:lvlText w:val=""/>
      <w:lvlJc w:val="left"/>
      <w:pPr>
        <w:tabs>
          <w:tab w:val="num" w:pos="4320"/>
        </w:tabs>
        <w:ind w:left="4320" w:hanging="360"/>
      </w:pPr>
      <w:rPr>
        <w:rFonts w:ascii="Wingdings" w:hAnsi="Wingdings" w:hint="default"/>
      </w:rPr>
    </w:lvl>
    <w:lvl w:ilvl="6" w:tplc="14F2D2CA" w:tentative="1">
      <w:start w:val="1"/>
      <w:numFmt w:val="bullet"/>
      <w:lvlText w:val=""/>
      <w:lvlJc w:val="left"/>
      <w:pPr>
        <w:tabs>
          <w:tab w:val="num" w:pos="5040"/>
        </w:tabs>
        <w:ind w:left="5040" w:hanging="360"/>
      </w:pPr>
      <w:rPr>
        <w:rFonts w:ascii="Wingdings" w:hAnsi="Wingdings" w:hint="default"/>
      </w:rPr>
    </w:lvl>
    <w:lvl w:ilvl="7" w:tplc="339E8E14" w:tentative="1">
      <w:start w:val="1"/>
      <w:numFmt w:val="bullet"/>
      <w:lvlText w:val=""/>
      <w:lvlJc w:val="left"/>
      <w:pPr>
        <w:tabs>
          <w:tab w:val="num" w:pos="5760"/>
        </w:tabs>
        <w:ind w:left="5760" w:hanging="360"/>
      </w:pPr>
      <w:rPr>
        <w:rFonts w:ascii="Wingdings" w:hAnsi="Wingdings" w:hint="default"/>
      </w:rPr>
    </w:lvl>
    <w:lvl w:ilvl="8" w:tplc="0B2859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6F77"/>
    <w:multiLevelType w:val="hybridMultilevel"/>
    <w:tmpl w:val="6EB4770E"/>
    <w:lvl w:ilvl="0" w:tplc="F77016EA">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7" w15:restartNumberingAfterBreak="0">
    <w:nsid w:val="546A27F1"/>
    <w:multiLevelType w:val="hybridMultilevel"/>
    <w:tmpl w:val="2A8A5FA2"/>
    <w:lvl w:ilvl="0" w:tplc="463CE67E">
      <w:start w:val="1"/>
      <w:numFmt w:val="bullet"/>
      <w:lvlText w:val=""/>
      <w:lvlJc w:val="left"/>
      <w:pPr>
        <w:tabs>
          <w:tab w:val="num" w:pos="720"/>
        </w:tabs>
        <w:ind w:left="720" w:hanging="360"/>
      </w:pPr>
      <w:rPr>
        <w:rFonts w:ascii="Wingdings" w:hAnsi="Wingdings" w:hint="default"/>
      </w:rPr>
    </w:lvl>
    <w:lvl w:ilvl="1" w:tplc="10945832" w:tentative="1">
      <w:start w:val="1"/>
      <w:numFmt w:val="bullet"/>
      <w:lvlText w:val=""/>
      <w:lvlJc w:val="left"/>
      <w:pPr>
        <w:tabs>
          <w:tab w:val="num" w:pos="1440"/>
        </w:tabs>
        <w:ind w:left="1440" w:hanging="360"/>
      </w:pPr>
      <w:rPr>
        <w:rFonts w:ascii="Wingdings" w:hAnsi="Wingdings" w:hint="default"/>
      </w:rPr>
    </w:lvl>
    <w:lvl w:ilvl="2" w:tplc="0E3EBF52">
      <w:start w:val="1"/>
      <w:numFmt w:val="bullet"/>
      <w:lvlText w:val=""/>
      <w:lvlJc w:val="left"/>
      <w:pPr>
        <w:tabs>
          <w:tab w:val="num" w:pos="2487"/>
        </w:tabs>
        <w:ind w:left="2487" w:hanging="360"/>
      </w:pPr>
      <w:rPr>
        <w:rFonts w:ascii="Wingdings" w:hAnsi="Wingdings" w:hint="default"/>
      </w:rPr>
    </w:lvl>
    <w:lvl w:ilvl="3" w:tplc="5ECAE3EC" w:tentative="1">
      <w:start w:val="1"/>
      <w:numFmt w:val="bullet"/>
      <w:lvlText w:val=""/>
      <w:lvlJc w:val="left"/>
      <w:pPr>
        <w:tabs>
          <w:tab w:val="num" w:pos="2880"/>
        </w:tabs>
        <w:ind w:left="2880" w:hanging="360"/>
      </w:pPr>
      <w:rPr>
        <w:rFonts w:ascii="Wingdings" w:hAnsi="Wingdings" w:hint="default"/>
      </w:rPr>
    </w:lvl>
    <w:lvl w:ilvl="4" w:tplc="52749326" w:tentative="1">
      <w:start w:val="1"/>
      <w:numFmt w:val="bullet"/>
      <w:lvlText w:val=""/>
      <w:lvlJc w:val="left"/>
      <w:pPr>
        <w:tabs>
          <w:tab w:val="num" w:pos="3600"/>
        </w:tabs>
        <w:ind w:left="3600" w:hanging="360"/>
      </w:pPr>
      <w:rPr>
        <w:rFonts w:ascii="Wingdings" w:hAnsi="Wingdings" w:hint="default"/>
      </w:rPr>
    </w:lvl>
    <w:lvl w:ilvl="5" w:tplc="BD4EFABA" w:tentative="1">
      <w:start w:val="1"/>
      <w:numFmt w:val="bullet"/>
      <w:lvlText w:val=""/>
      <w:lvlJc w:val="left"/>
      <w:pPr>
        <w:tabs>
          <w:tab w:val="num" w:pos="4320"/>
        </w:tabs>
        <w:ind w:left="4320" w:hanging="360"/>
      </w:pPr>
      <w:rPr>
        <w:rFonts w:ascii="Wingdings" w:hAnsi="Wingdings" w:hint="default"/>
      </w:rPr>
    </w:lvl>
    <w:lvl w:ilvl="6" w:tplc="7090D5AE" w:tentative="1">
      <w:start w:val="1"/>
      <w:numFmt w:val="bullet"/>
      <w:lvlText w:val=""/>
      <w:lvlJc w:val="left"/>
      <w:pPr>
        <w:tabs>
          <w:tab w:val="num" w:pos="5040"/>
        </w:tabs>
        <w:ind w:left="5040" w:hanging="360"/>
      </w:pPr>
      <w:rPr>
        <w:rFonts w:ascii="Wingdings" w:hAnsi="Wingdings" w:hint="default"/>
      </w:rPr>
    </w:lvl>
    <w:lvl w:ilvl="7" w:tplc="FA761586" w:tentative="1">
      <w:start w:val="1"/>
      <w:numFmt w:val="bullet"/>
      <w:lvlText w:val=""/>
      <w:lvlJc w:val="left"/>
      <w:pPr>
        <w:tabs>
          <w:tab w:val="num" w:pos="5760"/>
        </w:tabs>
        <w:ind w:left="5760" w:hanging="360"/>
      </w:pPr>
      <w:rPr>
        <w:rFonts w:ascii="Wingdings" w:hAnsi="Wingdings" w:hint="default"/>
      </w:rPr>
    </w:lvl>
    <w:lvl w:ilvl="8" w:tplc="1BC255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B128A"/>
    <w:multiLevelType w:val="hybridMultilevel"/>
    <w:tmpl w:val="CB96D1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7D603B"/>
    <w:multiLevelType w:val="multilevel"/>
    <w:tmpl w:val="D10412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ED26C3E"/>
    <w:multiLevelType w:val="hybridMultilevel"/>
    <w:tmpl w:val="BB346A22"/>
    <w:lvl w:ilvl="0" w:tplc="09A45114">
      <w:start w:val="1"/>
      <w:numFmt w:val="bullet"/>
      <w:lvlText w:val=""/>
      <w:lvlJc w:val="left"/>
      <w:pPr>
        <w:tabs>
          <w:tab w:val="num" w:pos="720"/>
        </w:tabs>
        <w:ind w:left="720" w:hanging="360"/>
      </w:pPr>
      <w:rPr>
        <w:rFonts w:ascii="Wingdings" w:hAnsi="Wingdings" w:hint="default"/>
      </w:rPr>
    </w:lvl>
    <w:lvl w:ilvl="1" w:tplc="FF10C87C">
      <w:start w:val="1"/>
      <w:numFmt w:val="bullet"/>
      <w:lvlText w:val=""/>
      <w:lvlJc w:val="left"/>
      <w:pPr>
        <w:tabs>
          <w:tab w:val="num" w:pos="1440"/>
        </w:tabs>
        <w:ind w:left="1440" w:hanging="360"/>
      </w:pPr>
      <w:rPr>
        <w:rFonts w:ascii="Wingdings" w:hAnsi="Wingdings" w:hint="default"/>
      </w:rPr>
    </w:lvl>
    <w:lvl w:ilvl="2" w:tplc="F638875E" w:tentative="1">
      <w:start w:val="1"/>
      <w:numFmt w:val="bullet"/>
      <w:lvlText w:val=""/>
      <w:lvlJc w:val="left"/>
      <w:pPr>
        <w:tabs>
          <w:tab w:val="num" w:pos="2160"/>
        </w:tabs>
        <w:ind w:left="2160" w:hanging="360"/>
      </w:pPr>
      <w:rPr>
        <w:rFonts w:ascii="Wingdings" w:hAnsi="Wingdings" w:hint="default"/>
      </w:rPr>
    </w:lvl>
    <w:lvl w:ilvl="3" w:tplc="AD80727A" w:tentative="1">
      <w:start w:val="1"/>
      <w:numFmt w:val="bullet"/>
      <w:lvlText w:val=""/>
      <w:lvlJc w:val="left"/>
      <w:pPr>
        <w:tabs>
          <w:tab w:val="num" w:pos="2880"/>
        </w:tabs>
        <w:ind w:left="2880" w:hanging="360"/>
      </w:pPr>
      <w:rPr>
        <w:rFonts w:ascii="Wingdings" w:hAnsi="Wingdings" w:hint="default"/>
      </w:rPr>
    </w:lvl>
    <w:lvl w:ilvl="4" w:tplc="3028D1B8" w:tentative="1">
      <w:start w:val="1"/>
      <w:numFmt w:val="bullet"/>
      <w:lvlText w:val=""/>
      <w:lvlJc w:val="left"/>
      <w:pPr>
        <w:tabs>
          <w:tab w:val="num" w:pos="3600"/>
        </w:tabs>
        <w:ind w:left="3600" w:hanging="360"/>
      </w:pPr>
      <w:rPr>
        <w:rFonts w:ascii="Wingdings" w:hAnsi="Wingdings" w:hint="default"/>
      </w:rPr>
    </w:lvl>
    <w:lvl w:ilvl="5" w:tplc="3CEEE4BC" w:tentative="1">
      <w:start w:val="1"/>
      <w:numFmt w:val="bullet"/>
      <w:lvlText w:val=""/>
      <w:lvlJc w:val="left"/>
      <w:pPr>
        <w:tabs>
          <w:tab w:val="num" w:pos="4320"/>
        </w:tabs>
        <w:ind w:left="4320" w:hanging="360"/>
      </w:pPr>
      <w:rPr>
        <w:rFonts w:ascii="Wingdings" w:hAnsi="Wingdings" w:hint="default"/>
      </w:rPr>
    </w:lvl>
    <w:lvl w:ilvl="6" w:tplc="B14C5EE8" w:tentative="1">
      <w:start w:val="1"/>
      <w:numFmt w:val="bullet"/>
      <w:lvlText w:val=""/>
      <w:lvlJc w:val="left"/>
      <w:pPr>
        <w:tabs>
          <w:tab w:val="num" w:pos="5040"/>
        </w:tabs>
        <w:ind w:left="5040" w:hanging="360"/>
      </w:pPr>
      <w:rPr>
        <w:rFonts w:ascii="Wingdings" w:hAnsi="Wingdings" w:hint="default"/>
      </w:rPr>
    </w:lvl>
    <w:lvl w:ilvl="7" w:tplc="6F2A066E" w:tentative="1">
      <w:start w:val="1"/>
      <w:numFmt w:val="bullet"/>
      <w:lvlText w:val=""/>
      <w:lvlJc w:val="left"/>
      <w:pPr>
        <w:tabs>
          <w:tab w:val="num" w:pos="5760"/>
        </w:tabs>
        <w:ind w:left="5760" w:hanging="360"/>
      </w:pPr>
      <w:rPr>
        <w:rFonts w:ascii="Wingdings" w:hAnsi="Wingdings" w:hint="default"/>
      </w:rPr>
    </w:lvl>
    <w:lvl w:ilvl="8" w:tplc="00A414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7304A"/>
    <w:multiLevelType w:val="hybridMultilevel"/>
    <w:tmpl w:val="631CA5B6"/>
    <w:lvl w:ilvl="0" w:tplc="04405982">
      <w:start w:val="1"/>
      <w:numFmt w:val="bullet"/>
      <w:lvlText w:val=""/>
      <w:lvlPicBulletId w:val="0"/>
      <w:lvlJc w:val="left"/>
      <w:pPr>
        <w:tabs>
          <w:tab w:val="num" w:pos="720"/>
        </w:tabs>
        <w:ind w:left="720" w:hanging="360"/>
      </w:pPr>
      <w:rPr>
        <w:rFonts w:ascii="Symbol" w:hAnsi="Symbol" w:hint="default"/>
      </w:rPr>
    </w:lvl>
    <w:lvl w:ilvl="1" w:tplc="5A749292">
      <w:start w:val="1"/>
      <w:numFmt w:val="bullet"/>
      <w:lvlText w:val=""/>
      <w:lvlPicBulletId w:val="0"/>
      <w:lvlJc w:val="left"/>
      <w:pPr>
        <w:tabs>
          <w:tab w:val="num" w:pos="1440"/>
        </w:tabs>
        <w:ind w:left="1440" w:hanging="360"/>
      </w:pPr>
      <w:rPr>
        <w:rFonts w:ascii="Symbol" w:hAnsi="Symbol" w:hint="default"/>
      </w:rPr>
    </w:lvl>
    <w:lvl w:ilvl="2" w:tplc="7BE690F0" w:tentative="1">
      <w:start w:val="1"/>
      <w:numFmt w:val="bullet"/>
      <w:lvlText w:val=""/>
      <w:lvlPicBulletId w:val="0"/>
      <w:lvlJc w:val="left"/>
      <w:pPr>
        <w:tabs>
          <w:tab w:val="num" w:pos="2160"/>
        </w:tabs>
        <w:ind w:left="2160" w:hanging="360"/>
      </w:pPr>
      <w:rPr>
        <w:rFonts w:ascii="Symbol" w:hAnsi="Symbol" w:hint="default"/>
      </w:rPr>
    </w:lvl>
    <w:lvl w:ilvl="3" w:tplc="7610CEC8">
      <w:start w:val="1"/>
      <w:numFmt w:val="lowerRoman"/>
      <w:lvlText w:val="%4."/>
      <w:lvlJc w:val="right"/>
      <w:pPr>
        <w:tabs>
          <w:tab w:val="num" w:pos="2880"/>
        </w:tabs>
        <w:ind w:left="2880" w:hanging="360"/>
      </w:pPr>
      <w:rPr>
        <w:rFonts w:hint="default"/>
        <w:b w:val="0"/>
        <w:i w:val="0"/>
        <w:sz w:val="20"/>
      </w:rPr>
    </w:lvl>
    <w:lvl w:ilvl="4" w:tplc="46DCDF18" w:tentative="1">
      <w:start w:val="1"/>
      <w:numFmt w:val="bullet"/>
      <w:lvlText w:val=""/>
      <w:lvlPicBulletId w:val="0"/>
      <w:lvlJc w:val="left"/>
      <w:pPr>
        <w:tabs>
          <w:tab w:val="num" w:pos="3600"/>
        </w:tabs>
        <w:ind w:left="3600" w:hanging="360"/>
      </w:pPr>
      <w:rPr>
        <w:rFonts w:ascii="Symbol" w:hAnsi="Symbol" w:hint="default"/>
      </w:rPr>
    </w:lvl>
    <w:lvl w:ilvl="5" w:tplc="188067A2" w:tentative="1">
      <w:start w:val="1"/>
      <w:numFmt w:val="bullet"/>
      <w:lvlText w:val=""/>
      <w:lvlPicBulletId w:val="0"/>
      <w:lvlJc w:val="left"/>
      <w:pPr>
        <w:tabs>
          <w:tab w:val="num" w:pos="4320"/>
        </w:tabs>
        <w:ind w:left="4320" w:hanging="360"/>
      </w:pPr>
      <w:rPr>
        <w:rFonts w:ascii="Symbol" w:hAnsi="Symbol" w:hint="default"/>
      </w:rPr>
    </w:lvl>
    <w:lvl w:ilvl="6" w:tplc="15A6D43C" w:tentative="1">
      <w:start w:val="1"/>
      <w:numFmt w:val="bullet"/>
      <w:lvlText w:val=""/>
      <w:lvlPicBulletId w:val="0"/>
      <w:lvlJc w:val="left"/>
      <w:pPr>
        <w:tabs>
          <w:tab w:val="num" w:pos="5040"/>
        </w:tabs>
        <w:ind w:left="5040" w:hanging="360"/>
      </w:pPr>
      <w:rPr>
        <w:rFonts w:ascii="Symbol" w:hAnsi="Symbol" w:hint="default"/>
      </w:rPr>
    </w:lvl>
    <w:lvl w:ilvl="7" w:tplc="AA68E35A" w:tentative="1">
      <w:start w:val="1"/>
      <w:numFmt w:val="bullet"/>
      <w:lvlText w:val=""/>
      <w:lvlPicBulletId w:val="0"/>
      <w:lvlJc w:val="left"/>
      <w:pPr>
        <w:tabs>
          <w:tab w:val="num" w:pos="5760"/>
        </w:tabs>
        <w:ind w:left="5760" w:hanging="360"/>
      </w:pPr>
      <w:rPr>
        <w:rFonts w:ascii="Symbol" w:hAnsi="Symbol" w:hint="default"/>
      </w:rPr>
    </w:lvl>
    <w:lvl w:ilvl="8" w:tplc="955464EA"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62AB7FBA"/>
    <w:multiLevelType w:val="multilevel"/>
    <w:tmpl w:val="2A8A6110"/>
    <w:lvl w:ilvl="0">
      <w:start w:val="1"/>
      <w:numFmt w:val="decimal"/>
      <w:lvlText w:val="%1."/>
      <w:lvlJc w:val="left"/>
      <w:pPr>
        <w:tabs>
          <w:tab w:val="num" w:pos="360"/>
        </w:tabs>
        <w:ind w:left="360" w:hanging="360"/>
      </w:pPr>
      <w:rPr>
        <w:rFonts w:ascii="Century Gothic" w:hAnsi="Century Gothic" w:hint="default"/>
        <w:b w:val="0"/>
        <w:sz w:val="15"/>
        <w:szCs w:val="15"/>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37B2DF6"/>
    <w:multiLevelType w:val="multilevel"/>
    <w:tmpl w:val="C4A20CCA"/>
    <w:lvl w:ilvl="0">
      <w:start w:val="1"/>
      <w:numFmt w:val="decimal"/>
      <w:lvlText w:val="%1."/>
      <w:lvlJc w:val="left"/>
      <w:pPr>
        <w:tabs>
          <w:tab w:val="num" w:pos="360"/>
        </w:tabs>
        <w:ind w:left="360" w:hanging="360"/>
      </w:pPr>
      <w:rPr>
        <w:rFonts w:ascii="Tahoma" w:hAnsi="Tahoma" w:hint="default"/>
        <w:b w:val="0"/>
        <w:sz w:val="16"/>
        <w:szCs w:val="15"/>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5AE0285"/>
    <w:multiLevelType w:val="hybridMultilevel"/>
    <w:tmpl w:val="2D2C7904"/>
    <w:lvl w:ilvl="0" w:tplc="7F568BBA">
      <w:start w:val="1"/>
      <w:numFmt w:val="lowerLetter"/>
      <w:lvlText w:val="%1)"/>
      <w:lvlJc w:val="left"/>
      <w:pPr>
        <w:tabs>
          <w:tab w:val="num" w:pos="1260"/>
        </w:tabs>
        <w:ind w:left="126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60511E0"/>
    <w:multiLevelType w:val="hybridMultilevel"/>
    <w:tmpl w:val="E7FA17F4"/>
    <w:lvl w:ilvl="0" w:tplc="43FEEFD0">
      <w:start w:val="1"/>
      <w:numFmt w:val="decimal"/>
      <w:lvlText w:val="%1."/>
      <w:lvlJc w:val="left"/>
      <w:pPr>
        <w:tabs>
          <w:tab w:val="num" w:pos="503"/>
        </w:tabs>
        <w:ind w:left="503" w:hanging="360"/>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26" w15:restartNumberingAfterBreak="0">
    <w:nsid w:val="694D72D6"/>
    <w:multiLevelType w:val="hybridMultilevel"/>
    <w:tmpl w:val="7F9E620C"/>
    <w:lvl w:ilvl="0" w:tplc="04405982">
      <w:start w:val="1"/>
      <w:numFmt w:val="bullet"/>
      <w:lvlText w:val=""/>
      <w:lvlPicBulletId w:val="0"/>
      <w:lvlJc w:val="left"/>
      <w:pPr>
        <w:tabs>
          <w:tab w:val="num" w:pos="720"/>
        </w:tabs>
        <w:ind w:left="720" w:hanging="360"/>
      </w:pPr>
      <w:rPr>
        <w:rFonts w:ascii="Symbol" w:hAnsi="Symbol" w:hint="default"/>
      </w:rPr>
    </w:lvl>
    <w:lvl w:ilvl="1" w:tplc="5A749292">
      <w:start w:val="1"/>
      <w:numFmt w:val="bullet"/>
      <w:lvlText w:val=""/>
      <w:lvlPicBulletId w:val="0"/>
      <w:lvlJc w:val="left"/>
      <w:pPr>
        <w:tabs>
          <w:tab w:val="num" w:pos="1440"/>
        </w:tabs>
        <w:ind w:left="1440" w:hanging="360"/>
      </w:pPr>
      <w:rPr>
        <w:rFonts w:ascii="Symbol" w:hAnsi="Symbol" w:hint="default"/>
      </w:rPr>
    </w:lvl>
    <w:lvl w:ilvl="2" w:tplc="7BE690F0" w:tentative="1">
      <w:start w:val="1"/>
      <w:numFmt w:val="bullet"/>
      <w:lvlText w:val=""/>
      <w:lvlPicBulletId w:val="0"/>
      <w:lvlJc w:val="left"/>
      <w:pPr>
        <w:tabs>
          <w:tab w:val="num" w:pos="2160"/>
        </w:tabs>
        <w:ind w:left="2160" w:hanging="360"/>
      </w:pPr>
      <w:rPr>
        <w:rFonts w:ascii="Symbol" w:hAnsi="Symbol" w:hint="default"/>
      </w:rPr>
    </w:lvl>
    <w:lvl w:ilvl="3" w:tplc="CDC48680">
      <w:start w:val="23"/>
      <w:numFmt w:val="bullet"/>
      <w:lvlText w:val=""/>
      <w:lvlJc w:val="left"/>
      <w:pPr>
        <w:tabs>
          <w:tab w:val="num" w:pos="2880"/>
        </w:tabs>
        <w:ind w:left="2880" w:hanging="360"/>
      </w:pPr>
      <w:rPr>
        <w:rFonts w:ascii="Wingdings" w:hAnsi="Wingdings" w:hint="default"/>
      </w:rPr>
    </w:lvl>
    <w:lvl w:ilvl="4" w:tplc="46DCDF18" w:tentative="1">
      <w:start w:val="1"/>
      <w:numFmt w:val="bullet"/>
      <w:lvlText w:val=""/>
      <w:lvlPicBulletId w:val="0"/>
      <w:lvlJc w:val="left"/>
      <w:pPr>
        <w:tabs>
          <w:tab w:val="num" w:pos="3600"/>
        </w:tabs>
        <w:ind w:left="3600" w:hanging="360"/>
      </w:pPr>
      <w:rPr>
        <w:rFonts w:ascii="Symbol" w:hAnsi="Symbol" w:hint="default"/>
      </w:rPr>
    </w:lvl>
    <w:lvl w:ilvl="5" w:tplc="188067A2" w:tentative="1">
      <w:start w:val="1"/>
      <w:numFmt w:val="bullet"/>
      <w:lvlText w:val=""/>
      <w:lvlPicBulletId w:val="0"/>
      <w:lvlJc w:val="left"/>
      <w:pPr>
        <w:tabs>
          <w:tab w:val="num" w:pos="4320"/>
        </w:tabs>
        <w:ind w:left="4320" w:hanging="360"/>
      </w:pPr>
      <w:rPr>
        <w:rFonts w:ascii="Symbol" w:hAnsi="Symbol" w:hint="default"/>
      </w:rPr>
    </w:lvl>
    <w:lvl w:ilvl="6" w:tplc="15A6D43C" w:tentative="1">
      <w:start w:val="1"/>
      <w:numFmt w:val="bullet"/>
      <w:lvlText w:val=""/>
      <w:lvlPicBulletId w:val="0"/>
      <w:lvlJc w:val="left"/>
      <w:pPr>
        <w:tabs>
          <w:tab w:val="num" w:pos="5040"/>
        </w:tabs>
        <w:ind w:left="5040" w:hanging="360"/>
      </w:pPr>
      <w:rPr>
        <w:rFonts w:ascii="Symbol" w:hAnsi="Symbol" w:hint="default"/>
      </w:rPr>
    </w:lvl>
    <w:lvl w:ilvl="7" w:tplc="AA68E35A" w:tentative="1">
      <w:start w:val="1"/>
      <w:numFmt w:val="bullet"/>
      <w:lvlText w:val=""/>
      <w:lvlPicBulletId w:val="0"/>
      <w:lvlJc w:val="left"/>
      <w:pPr>
        <w:tabs>
          <w:tab w:val="num" w:pos="5760"/>
        </w:tabs>
        <w:ind w:left="5760" w:hanging="360"/>
      </w:pPr>
      <w:rPr>
        <w:rFonts w:ascii="Symbol" w:hAnsi="Symbol" w:hint="default"/>
      </w:rPr>
    </w:lvl>
    <w:lvl w:ilvl="8" w:tplc="955464E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3862438"/>
    <w:multiLevelType w:val="hybridMultilevel"/>
    <w:tmpl w:val="FF0048FA"/>
    <w:lvl w:ilvl="0" w:tplc="0870FBE6">
      <w:start w:val="1"/>
      <w:numFmt w:val="bullet"/>
      <w:lvlText w:val=""/>
      <w:lvlJc w:val="left"/>
      <w:pPr>
        <w:tabs>
          <w:tab w:val="num" w:pos="720"/>
        </w:tabs>
        <w:ind w:left="720" w:hanging="360"/>
      </w:pPr>
      <w:rPr>
        <w:rFonts w:ascii="Wingdings" w:hAnsi="Wingdings" w:hint="default"/>
      </w:rPr>
    </w:lvl>
    <w:lvl w:ilvl="1" w:tplc="00423184">
      <w:start w:val="1"/>
      <w:numFmt w:val="lowerLetter"/>
      <w:lvlText w:val="%2)"/>
      <w:lvlJc w:val="left"/>
      <w:pPr>
        <w:tabs>
          <w:tab w:val="num" w:pos="1440"/>
        </w:tabs>
        <w:ind w:left="1440" w:hanging="360"/>
      </w:pPr>
      <w:rPr>
        <w:rFonts w:ascii="Tahoma" w:hAnsi="Tahoma" w:cs="Tahoma" w:hint="default"/>
        <w:b w:val="0"/>
        <w:i w:val="0"/>
        <w:sz w:val="16"/>
      </w:rPr>
    </w:lvl>
    <w:lvl w:ilvl="2" w:tplc="A27E3B4E" w:tentative="1">
      <w:start w:val="1"/>
      <w:numFmt w:val="bullet"/>
      <w:lvlText w:val=""/>
      <w:lvlJc w:val="left"/>
      <w:pPr>
        <w:tabs>
          <w:tab w:val="num" w:pos="2160"/>
        </w:tabs>
        <w:ind w:left="2160" w:hanging="360"/>
      </w:pPr>
      <w:rPr>
        <w:rFonts w:ascii="Wingdings" w:hAnsi="Wingdings" w:hint="default"/>
      </w:rPr>
    </w:lvl>
    <w:lvl w:ilvl="3" w:tplc="AC7822B0" w:tentative="1">
      <w:start w:val="1"/>
      <w:numFmt w:val="bullet"/>
      <w:lvlText w:val=""/>
      <w:lvlJc w:val="left"/>
      <w:pPr>
        <w:tabs>
          <w:tab w:val="num" w:pos="2880"/>
        </w:tabs>
        <w:ind w:left="2880" w:hanging="360"/>
      </w:pPr>
      <w:rPr>
        <w:rFonts w:ascii="Wingdings" w:hAnsi="Wingdings" w:hint="default"/>
      </w:rPr>
    </w:lvl>
    <w:lvl w:ilvl="4" w:tplc="17CC31AE" w:tentative="1">
      <w:start w:val="1"/>
      <w:numFmt w:val="bullet"/>
      <w:lvlText w:val=""/>
      <w:lvlJc w:val="left"/>
      <w:pPr>
        <w:tabs>
          <w:tab w:val="num" w:pos="3600"/>
        </w:tabs>
        <w:ind w:left="3600" w:hanging="360"/>
      </w:pPr>
      <w:rPr>
        <w:rFonts w:ascii="Wingdings" w:hAnsi="Wingdings" w:hint="default"/>
      </w:rPr>
    </w:lvl>
    <w:lvl w:ilvl="5" w:tplc="42344E02" w:tentative="1">
      <w:start w:val="1"/>
      <w:numFmt w:val="bullet"/>
      <w:lvlText w:val=""/>
      <w:lvlJc w:val="left"/>
      <w:pPr>
        <w:tabs>
          <w:tab w:val="num" w:pos="4320"/>
        </w:tabs>
        <w:ind w:left="4320" w:hanging="360"/>
      </w:pPr>
      <w:rPr>
        <w:rFonts w:ascii="Wingdings" w:hAnsi="Wingdings" w:hint="default"/>
      </w:rPr>
    </w:lvl>
    <w:lvl w:ilvl="6" w:tplc="10BA19C6" w:tentative="1">
      <w:start w:val="1"/>
      <w:numFmt w:val="bullet"/>
      <w:lvlText w:val=""/>
      <w:lvlJc w:val="left"/>
      <w:pPr>
        <w:tabs>
          <w:tab w:val="num" w:pos="5040"/>
        </w:tabs>
        <w:ind w:left="5040" w:hanging="360"/>
      </w:pPr>
      <w:rPr>
        <w:rFonts w:ascii="Wingdings" w:hAnsi="Wingdings" w:hint="default"/>
      </w:rPr>
    </w:lvl>
    <w:lvl w:ilvl="7" w:tplc="0F8602C2" w:tentative="1">
      <w:start w:val="1"/>
      <w:numFmt w:val="bullet"/>
      <w:lvlText w:val=""/>
      <w:lvlJc w:val="left"/>
      <w:pPr>
        <w:tabs>
          <w:tab w:val="num" w:pos="5760"/>
        </w:tabs>
        <w:ind w:left="5760" w:hanging="360"/>
      </w:pPr>
      <w:rPr>
        <w:rFonts w:ascii="Wingdings" w:hAnsi="Wingdings" w:hint="default"/>
      </w:rPr>
    </w:lvl>
    <w:lvl w:ilvl="8" w:tplc="1138FE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407917"/>
    <w:multiLevelType w:val="hybridMultilevel"/>
    <w:tmpl w:val="552008D6"/>
    <w:lvl w:ilvl="0" w:tplc="0870FBE6">
      <w:start w:val="1"/>
      <w:numFmt w:val="bullet"/>
      <w:lvlText w:val=""/>
      <w:lvlJc w:val="left"/>
      <w:pPr>
        <w:tabs>
          <w:tab w:val="num" w:pos="720"/>
        </w:tabs>
        <w:ind w:left="720" w:hanging="360"/>
      </w:pPr>
      <w:rPr>
        <w:rFonts w:ascii="Wingdings" w:hAnsi="Wingdings" w:hint="default"/>
      </w:rPr>
    </w:lvl>
    <w:lvl w:ilvl="1" w:tplc="0C0A0011">
      <w:start w:val="1"/>
      <w:numFmt w:val="decimal"/>
      <w:lvlText w:val="%2)"/>
      <w:lvlJc w:val="left"/>
      <w:pPr>
        <w:tabs>
          <w:tab w:val="num" w:pos="1440"/>
        </w:tabs>
        <w:ind w:left="1440" w:hanging="360"/>
      </w:pPr>
      <w:rPr>
        <w:rFonts w:hint="default"/>
        <w:b w:val="0"/>
        <w:i w:val="0"/>
        <w:sz w:val="20"/>
      </w:rPr>
    </w:lvl>
    <w:lvl w:ilvl="2" w:tplc="A27E3B4E" w:tentative="1">
      <w:start w:val="1"/>
      <w:numFmt w:val="bullet"/>
      <w:lvlText w:val=""/>
      <w:lvlJc w:val="left"/>
      <w:pPr>
        <w:tabs>
          <w:tab w:val="num" w:pos="2160"/>
        </w:tabs>
        <w:ind w:left="2160" w:hanging="360"/>
      </w:pPr>
      <w:rPr>
        <w:rFonts w:ascii="Wingdings" w:hAnsi="Wingdings" w:hint="default"/>
      </w:rPr>
    </w:lvl>
    <w:lvl w:ilvl="3" w:tplc="AC7822B0" w:tentative="1">
      <w:start w:val="1"/>
      <w:numFmt w:val="bullet"/>
      <w:lvlText w:val=""/>
      <w:lvlJc w:val="left"/>
      <w:pPr>
        <w:tabs>
          <w:tab w:val="num" w:pos="2880"/>
        </w:tabs>
        <w:ind w:left="2880" w:hanging="360"/>
      </w:pPr>
      <w:rPr>
        <w:rFonts w:ascii="Wingdings" w:hAnsi="Wingdings" w:hint="default"/>
      </w:rPr>
    </w:lvl>
    <w:lvl w:ilvl="4" w:tplc="17CC31AE" w:tentative="1">
      <w:start w:val="1"/>
      <w:numFmt w:val="bullet"/>
      <w:lvlText w:val=""/>
      <w:lvlJc w:val="left"/>
      <w:pPr>
        <w:tabs>
          <w:tab w:val="num" w:pos="3600"/>
        </w:tabs>
        <w:ind w:left="3600" w:hanging="360"/>
      </w:pPr>
      <w:rPr>
        <w:rFonts w:ascii="Wingdings" w:hAnsi="Wingdings" w:hint="default"/>
      </w:rPr>
    </w:lvl>
    <w:lvl w:ilvl="5" w:tplc="42344E02" w:tentative="1">
      <w:start w:val="1"/>
      <w:numFmt w:val="bullet"/>
      <w:lvlText w:val=""/>
      <w:lvlJc w:val="left"/>
      <w:pPr>
        <w:tabs>
          <w:tab w:val="num" w:pos="4320"/>
        </w:tabs>
        <w:ind w:left="4320" w:hanging="360"/>
      </w:pPr>
      <w:rPr>
        <w:rFonts w:ascii="Wingdings" w:hAnsi="Wingdings" w:hint="default"/>
      </w:rPr>
    </w:lvl>
    <w:lvl w:ilvl="6" w:tplc="10BA19C6" w:tentative="1">
      <w:start w:val="1"/>
      <w:numFmt w:val="bullet"/>
      <w:lvlText w:val=""/>
      <w:lvlJc w:val="left"/>
      <w:pPr>
        <w:tabs>
          <w:tab w:val="num" w:pos="5040"/>
        </w:tabs>
        <w:ind w:left="5040" w:hanging="360"/>
      </w:pPr>
      <w:rPr>
        <w:rFonts w:ascii="Wingdings" w:hAnsi="Wingdings" w:hint="default"/>
      </w:rPr>
    </w:lvl>
    <w:lvl w:ilvl="7" w:tplc="0F8602C2" w:tentative="1">
      <w:start w:val="1"/>
      <w:numFmt w:val="bullet"/>
      <w:lvlText w:val=""/>
      <w:lvlJc w:val="left"/>
      <w:pPr>
        <w:tabs>
          <w:tab w:val="num" w:pos="5760"/>
        </w:tabs>
        <w:ind w:left="5760" w:hanging="360"/>
      </w:pPr>
      <w:rPr>
        <w:rFonts w:ascii="Wingdings" w:hAnsi="Wingdings" w:hint="default"/>
      </w:rPr>
    </w:lvl>
    <w:lvl w:ilvl="8" w:tplc="1138FEB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8"/>
  </w:num>
  <w:num w:numId="4">
    <w:abstractNumId w:val="11"/>
  </w:num>
  <w:num w:numId="5">
    <w:abstractNumId w:val="8"/>
  </w:num>
  <w:num w:numId="6">
    <w:abstractNumId w:val="13"/>
  </w:num>
  <w:num w:numId="7">
    <w:abstractNumId w:val="19"/>
  </w:num>
  <w:num w:numId="8">
    <w:abstractNumId w:val="1"/>
  </w:num>
  <w:num w:numId="9">
    <w:abstractNumId w:val="22"/>
  </w:num>
  <w:num w:numId="10">
    <w:abstractNumId w:val="12"/>
  </w:num>
  <w:num w:numId="11">
    <w:abstractNumId w:val="24"/>
  </w:num>
  <w:num w:numId="12">
    <w:abstractNumId w:val="16"/>
  </w:num>
  <w:num w:numId="13">
    <w:abstractNumId w:val="23"/>
  </w:num>
  <w:num w:numId="14">
    <w:abstractNumId w:val="6"/>
  </w:num>
  <w:num w:numId="15">
    <w:abstractNumId w:val="20"/>
  </w:num>
  <w:num w:numId="16">
    <w:abstractNumId w:val="3"/>
  </w:num>
  <w:num w:numId="17">
    <w:abstractNumId w:val="14"/>
  </w:num>
  <w:num w:numId="18">
    <w:abstractNumId w:val="2"/>
  </w:num>
  <w:num w:numId="19">
    <w:abstractNumId w:val="7"/>
  </w:num>
  <w:num w:numId="20">
    <w:abstractNumId w:val="9"/>
  </w:num>
  <w:num w:numId="21">
    <w:abstractNumId w:val="28"/>
  </w:num>
  <w:num w:numId="22">
    <w:abstractNumId w:val="10"/>
  </w:num>
  <w:num w:numId="23">
    <w:abstractNumId w:val="27"/>
  </w:num>
  <w:num w:numId="24">
    <w:abstractNumId w:val="17"/>
  </w:num>
  <w:num w:numId="25">
    <w:abstractNumId w:val="26"/>
  </w:num>
  <w:num w:numId="26">
    <w:abstractNumId w:val="4"/>
  </w:num>
  <w:num w:numId="27">
    <w:abstractNumId w:val="2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AE"/>
    <w:rsid w:val="00000290"/>
    <w:rsid w:val="00024848"/>
    <w:rsid w:val="00035AAE"/>
    <w:rsid w:val="0004131D"/>
    <w:rsid w:val="00055950"/>
    <w:rsid w:val="00057835"/>
    <w:rsid w:val="0006711C"/>
    <w:rsid w:val="00092C9A"/>
    <w:rsid w:val="0009672B"/>
    <w:rsid w:val="000A0EC2"/>
    <w:rsid w:val="000A166F"/>
    <w:rsid w:val="000A7FC7"/>
    <w:rsid w:val="000B2F2F"/>
    <w:rsid w:val="000D42A8"/>
    <w:rsid w:val="000D48E1"/>
    <w:rsid w:val="000E268C"/>
    <w:rsid w:val="000F336F"/>
    <w:rsid w:val="00134B62"/>
    <w:rsid w:val="00152921"/>
    <w:rsid w:val="00157929"/>
    <w:rsid w:val="001630FC"/>
    <w:rsid w:val="00164825"/>
    <w:rsid w:val="0016632B"/>
    <w:rsid w:val="00177C4C"/>
    <w:rsid w:val="00180162"/>
    <w:rsid w:val="001821C8"/>
    <w:rsid w:val="001901C9"/>
    <w:rsid w:val="00192861"/>
    <w:rsid w:val="001C72A0"/>
    <w:rsid w:val="001D062A"/>
    <w:rsid w:val="001D1F1B"/>
    <w:rsid w:val="001D793C"/>
    <w:rsid w:val="001D7FF1"/>
    <w:rsid w:val="001E1ECF"/>
    <w:rsid w:val="001E4E79"/>
    <w:rsid w:val="001F14CB"/>
    <w:rsid w:val="0020666B"/>
    <w:rsid w:val="0021296A"/>
    <w:rsid w:val="00212E33"/>
    <w:rsid w:val="00226012"/>
    <w:rsid w:val="002266A5"/>
    <w:rsid w:val="0023411C"/>
    <w:rsid w:val="00240462"/>
    <w:rsid w:val="00250D73"/>
    <w:rsid w:val="00262C7E"/>
    <w:rsid w:val="0026415A"/>
    <w:rsid w:val="002674F6"/>
    <w:rsid w:val="002744BB"/>
    <w:rsid w:val="00287780"/>
    <w:rsid w:val="002C198F"/>
    <w:rsid w:val="002C57AB"/>
    <w:rsid w:val="002F622A"/>
    <w:rsid w:val="002F74C4"/>
    <w:rsid w:val="00300A85"/>
    <w:rsid w:val="003439DC"/>
    <w:rsid w:val="0035110F"/>
    <w:rsid w:val="00362124"/>
    <w:rsid w:val="00363F7C"/>
    <w:rsid w:val="003763FC"/>
    <w:rsid w:val="003825A6"/>
    <w:rsid w:val="00382ED8"/>
    <w:rsid w:val="003865DB"/>
    <w:rsid w:val="00386D7C"/>
    <w:rsid w:val="003925BD"/>
    <w:rsid w:val="003952F3"/>
    <w:rsid w:val="003A393E"/>
    <w:rsid w:val="003B4893"/>
    <w:rsid w:val="003D04D9"/>
    <w:rsid w:val="003F6270"/>
    <w:rsid w:val="00410F57"/>
    <w:rsid w:val="00413049"/>
    <w:rsid w:val="00442DA5"/>
    <w:rsid w:val="00464739"/>
    <w:rsid w:val="00464F10"/>
    <w:rsid w:val="004651CC"/>
    <w:rsid w:val="00471675"/>
    <w:rsid w:val="00486620"/>
    <w:rsid w:val="0049385C"/>
    <w:rsid w:val="004954B2"/>
    <w:rsid w:val="00495DBF"/>
    <w:rsid w:val="00496084"/>
    <w:rsid w:val="004B6FFD"/>
    <w:rsid w:val="004C52B4"/>
    <w:rsid w:val="004D0F13"/>
    <w:rsid w:val="004D3352"/>
    <w:rsid w:val="004D4759"/>
    <w:rsid w:val="004E1438"/>
    <w:rsid w:val="004F0D4E"/>
    <w:rsid w:val="004F6037"/>
    <w:rsid w:val="00503E48"/>
    <w:rsid w:val="005049A5"/>
    <w:rsid w:val="00510834"/>
    <w:rsid w:val="00510BF1"/>
    <w:rsid w:val="005116AF"/>
    <w:rsid w:val="00513497"/>
    <w:rsid w:val="005170CF"/>
    <w:rsid w:val="00517C48"/>
    <w:rsid w:val="00525531"/>
    <w:rsid w:val="00531894"/>
    <w:rsid w:val="0055457C"/>
    <w:rsid w:val="00562212"/>
    <w:rsid w:val="0056406F"/>
    <w:rsid w:val="00565656"/>
    <w:rsid w:val="005668ED"/>
    <w:rsid w:val="005726BE"/>
    <w:rsid w:val="00582635"/>
    <w:rsid w:val="0058291C"/>
    <w:rsid w:val="00592336"/>
    <w:rsid w:val="00596FB2"/>
    <w:rsid w:val="005C2680"/>
    <w:rsid w:val="005C2D0E"/>
    <w:rsid w:val="005C5800"/>
    <w:rsid w:val="005D1633"/>
    <w:rsid w:val="005D1AC9"/>
    <w:rsid w:val="005E5595"/>
    <w:rsid w:val="005F68C2"/>
    <w:rsid w:val="006041D6"/>
    <w:rsid w:val="00605442"/>
    <w:rsid w:val="00605ACF"/>
    <w:rsid w:val="006149D6"/>
    <w:rsid w:val="00617C73"/>
    <w:rsid w:val="00620C76"/>
    <w:rsid w:val="006244E3"/>
    <w:rsid w:val="00644240"/>
    <w:rsid w:val="00676FB5"/>
    <w:rsid w:val="006828A4"/>
    <w:rsid w:val="00690E2B"/>
    <w:rsid w:val="00691777"/>
    <w:rsid w:val="00693AB1"/>
    <w:rsid w:val="006A5AC1"/>
    <w:rsid w:val="006B6F08"/>
    <w:rsid w:val="006C1078"/>
    <w:rsid w:val="006C49E4"/>
    <w:rsid w:val="006D0F6F"/>
    <w:rsid w:val="006D5BC8"/>
    <w:rsid w:val="006F77BA"/>
    <w:rsid w:val="007003D8"/>
    <w:rsid w:val="00703BF9"/>
    <w:rsid w:val="00740D0C"/>
    <w:rsid w:val="00741A56"/>
    <w:rsid w:val="007467DF"/>
    <w:rsid w:val="00765CE9"/>
    <w:rsid w:val="00766E9E"/>
    <w:rsid w:val="00767979"/>
    <w:rsid w:val="00767A59"/>
    <w:rsid w:val="00793BA4"/>
    <w:rsid w:val="00794251"/>
    <w:rsid w:val="007A3F73"/>
    <w:rsid w:val="007A44F3"/>
    <w:rsid w:val="007B4BF1"/>
    <w:rsid w:val="007B7E9E"/>
    <w:rsid w:val="007C6BCF"/>
    <w:rsid w:val="007D7F60"/>
    <w:rsid w:val="007E167E"/>
    <w:rsid w:val="008027BD"/>
    <w:rsid w:val="008110B0"/>
    <w:rsid w:val="0081304B"/>
    <w:rsid w:val="008179B3"/>
    <w:rsid w:val="008209EE"/>
    <w:rsid w:val="00820AC4"/>
    <w:rsid w:val="00833D9C"/>
    <w:rsid w:val="00846052"/>
    <w:rsid w:val="00854DCB"/>
    <w:rsid w:val="00862CB1"/>
    <w:rsid w:val="00870416"/>
    <w:rsid w:val="0087254D"/>
    <w:rsid w:val="008928AE"/>
    <w:rsid w:val="008A3000"/>
    <w:rsid w:val="008B4B36"/>
    <w:rsid w:val="008B6B7E"/>
    <w:rsid w:val="008C3C6B"/>
    <w:rsid w:val="008D4828"/>
    <w:rsid w:val="008D6C52"/>
    <w:rsid w:val="008D74E5"/>
    <w:rsid w:val="008F3CFA"/>
    <w:rsid w:val="008F4E09"/>
    <w:rsid w:val="00903C29"/>
    <w:rsid w:val="009438FF"/>
    <w:rsid w:val="009439F5"/>
    <w:rsid w:val="0096305B"/>
    <w:rsid w:val="00963FC6"/>
    <w:rsid w:val="00972131"/>
    <w:rsid w:val="00975B39"/>
    <w:rsid w:val="00980884"/>
    <w:rsid w:val="00982B4B"/>
    <w:rsid w:val="00992BCB"/>
    <w:rsid w:val="009D7D08"/>
    <w:rsid w:val="009E1418"/>
    <w:rsid w:val="009F3E21"/>
    <w:rsid w:val="00A11A62"/>
    <w:rsid w:val="00A20C38"/>
    <w:rsid w:val="00A237AF"/>
    <w:rsid w:val="00A31715"/>
    <w:rsid w:val="00A33E5E"/>
    <w:rsid w:val="00A402D3"/>
    <w:rsid w:val="00A405CD"/>
    <w:rsid w:val="00A4693A"/>
    <w:rsid w:val="00A6763A"/>
    <w:rsid w:val="00A70EF2"/>
    <w:rsid w:val="00A7148C"/>
    <w:rsid w:val="00A75008"/>
    <w:rsid w:val="00A77613"/>
    <w:rsid w:val="00A84748"/>
    <w:rsid w:val="00A86EC2"/>
    <w:rsid w:val="00A871AF"/>
    <w:rsid w:val="00A87BC1"/>
    <w:rsid w:val="00AB6498"/>
    <w:rsid w:val="00AC1DAE"/>
    <w:rsid w:val="00AC5F10"/>
    <w:rsid w:val="00AC5F4B"/>
    <w:rsid w:val="00AD2B73"/>
    <w:rsid w:val="00AD6E62"/>
    <w:rsid w:val="00AE575F"/>
    <w:rsid w:val="00AE6DAB"/>
    <w:rsid w:val="00AF2617"/>
    <w:rsid w:val="00B01D6F"/>
    <w:rsid w:val="00B13B5F"/>
    <w:rsid w:val="00B5094A"/>
    <w:rsid w:val="00B51069"/>
    <w:rsid w:val="00B83243"/>
    <w:rsid w:val="00B84898"/>
    <w:rsid w:val="00B95D38"/>
    <w:rsid w:val="00BA41C0"/>
    <w:rsid w:val="00BB2CB8"/>
    <w:rsid w:val="00BD3289"/>
    <w:rsid w:val="00BD6628"/>
    <w:rsid w:val="00BE46B0"/>
    <w:rsid w:val="00BF2115"/>
    <w:rsid w:val="00BF2F97"/>
    <w:rsid w:val="00BF5BC6"/>
    <w:rsid w:val="00C11AD6"/>
    <w:rsid w:val="00C12187"/>
    <w:rsid w:val="00C25034"/>
    <w:rsid w:val="00C30A9F"/>
    <w:rsid w:val="00C35DDA"/>
    <w:rsid w:val="00C5199B"/>
    <w:rsid w:val="00C66EC4"/>
    <w:rsid w:val="00C71DB2"/>
    <w:rsid w:val="00C93190"/>
    <w:rsid w:val="00CA0087"/>
    <w:rsid w:val="00CC4088"/>
    <w:rsid w:val="00CC4764"/>
    <w:rsid w:val="00CC57E5"/>
    <w:rsid w:val="00CD5BBC"/>
    <w:rsid w:val="00CD7845"/>
    <w:rsid w:val="00CE538E"/>
    <w:rsid w:val="00CF6D34"/>
    <w:rsid w:val="00D00D60"/>
    <w:rsid w:val="00D13821"/>
    <w:rsid w:val="00D27719"/>
    <w:rsid w:val="00D42FF2"/>
    <w:rsid w:val="00D65F74"/>
    <w:rsid w:val="00D77E2D"/>
    <w:rsid w:val="00D80176"/>
    <w:rsid w:val="00D900A6"/>
    <w:rsid w:val="00DA059D"/>
    <w:rsid w:val="00DA6BB9"/>
    <w:rsid w:val="00DB3D88"/>
    <w:rsid w:val="00DD09AB"/>
    <w:rsid w:val="00E071DF"/>
    <w:rsid w:val="00E14831"/>
    <w:rsid w:val="00E42B9D"/>
    <w:rsid w:val="00E47022"/>
    <w:rsid w:val="00E532C9"/>
    <w:rsid w:val="00E55388"/>
    <w:rsid w:val="00E64621"/>
    <w:rsid w:val="00E714CD"/>
    <w:rsid w:val="00E80EE7"/>
    <w:rsid w:val="00E82E6D"/>
    <w:rsid w:val="00E950BD"/>
    <w:rsid w:val="00EE1006"/>
    <w:rsid w:val="00EE58C3"/>
    <w:rsid w:val="00EF1B86"/>
    <w:rsid w:val="00F02ED1"/>
    <w:rsid w:val="00F14711"/>
    <w:rsid w:val="00F17999"/>
    <w:rsid w:val="00F57DE4"/>
    <w:rsid w:val="00F6179F"/>
    <w:rsid w:val="00F67924"/>
    <w:rsid w:val="00F725B7"/>
    <w:rsid w:val="00F73C6C"/>
    <w:rsid w:val="00F82551"/>
    <w:rsid w:val="00FA4335"/>
    <w:rsid w:val="00FB7C15"/>
    <w:rsid w:val="00FC0996"/>
    <w:rsid w:val="00FD120D"/>
    <w:rsid w:val="00FD3BA4"/>
    <w:rsid w:val="00FD46E3"/>
    <w:rsid w:val="00FE0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0E5ADB-EA3D-4F2F-BD12-12E1EED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00"/>
    <w:rPr>
      <w:rFonts w:ascii="Arial" w:hAnsi="Arial"/>
      <w:lang w:val="es-ES_tradnl"/>
    </w:rPr>
  </w:style>
  <w:style w:type="paragraph" w:styleId="Ttulo1">
    <w:name w:val="heading 1"/>
    <w:basedOn w:val="Normal"/>
    <w:next w:val="Normal"/>
    <w:qFormat/>
    <w:rsid w:val="008A3000"/>
    <w:pPr>
      <w:keepNext/>
      <w:jc w:val="both"/>
      <w:outlineLvl w:val="0"/>
    </w:pPr>
    <w:rPr>
      <w:rFonts w:ascii="Mistral" w:hAnsi="Mistral"/>
      <w:b/>
      <w:sz w:val="24"/>
    </w:rPr>
  </w:style>
  <w:style w:type="paragraph" w:styleId="Ttulo2">
    <w:name w:val="heading 2"/>
    <w:basedOn w:val="Normal"/>
    <w:next w:val="Normal"/>
    <w:qFormat/>
    <w:rsid w:val="004E1438"/>
    <w:pPr>
      <w:keepNext/>
      <w:spacing w:before="240" w:after="60"/>
      <w:outlineLvl w:val="1"/>
    </w:pPr>
    <w:rPr>
      <w:rFonts w:cs="Arial"/>
      <w:b/>
      <w:bCs/>
      <w:i/>
      <w:iCs/>
      <w:sz w:val="28"/>
      <w:szCs w:val="28"/>
    </w:rPr>
  </w:style>
  <w:style w:type="paragraph" w:styleId="Ttulo4">
    <w:name w:val="heading 4"/>
    <w:basedOn w:val="Normal"/>
    <w:next w:val="Normal"/>
    <w:qFormat/>
    <w:rsid w:val="008A3000"/>
    <w:pPr>
      <w:keepNext/>
      <w:ind w:left="851" w:firstLine="129"/>
      <w:jc w:val="both"/>
      <w:outlineLvl w:val="3"/>
    </w:pPr>
    <w:rPr>
      <w:rFonts w:ascii="Garamond" w:hAnsi="Garamond"/>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75B39"/>
    <w:pPr>
      <w:tabs>
        <w:tab w:val="center" w:pos="4252"/>
        <w:tab w:val="right" w:pos="8504"/>
      </w:tabs>
    </w:pPr>
  </w:style>
  <w:style w:type="paragraph" w:styleId="Piedepgina">
    <w:name w:val="footer"/>
    <w:basedOn w:val="Normal"/>
    <w:rsid w:val="00975B39"/>
    <w:pPr>
      <w:tabs>
        <w:tab w:val="center" w:pos="4252"/>
        <w:tab w:val="right" w:pos="8504"/>
      </w:tabs>
    </w:pPr>
  </w:style>
  <w:style w:type="paragraph" w:styleId="Sangra3detindependiente">
    <w:name w:val="Body Text Indent 3"/>
    <w:basedOn w:val="Normal"/>
    <w:rsid w:val="008A3000"/>
    <w:pPr>
      <w:spacing w:after="120"/>
      <w:ind w:left="283"/>
    </w:pPr>
    <w:rPr>
      <w:sz w:val="16"/>
      <w:szCs w:val="16"/>
    </w:rPr>
  </w:style>
  <w:style w:type="paragraph" w:styleId="Textodeglobo">
    <w:name w:val="Balloon Text"/>
    <w:basedOn w:val="Normal"/>
    <w:semiHidden/>
    <w:rsid w:val="00766E9E"/>
    <w:rPr>
      <w:rFonts w:ascii="Tahoma" w:hAnsi="Tahoma" w:cs="Tahoma"/>
      <w:sz w:val="16"/>
      <w:szCs w:val="16"/>
    </w:rPr>
  </w:style>
  <w:style w:type="paragraph" w:styleId="Textoindependiente">
    <w:name w:val="Body Text"/>
    <w:basedOn w:val="Normal"/>
    <w:rsid w:val="00E82E6D"/>
    <w:pPr>
      <w:spacing w:after="120"/>
    </w:pPr>
  </w:style>
  <w:style w:type="paragraph" w:styleId="Sangra2detindependiente">
    <w:name w:val="Body Text Indent 2"/>
    <w:basedOn w:val="Normal"/>
    <w:rsid w:val="00E82E6D"/>
    <w:pPr>
      <w:spacing w:after="120" w:line="480" w:lineRule="auto"/>
      <w:ind w:left="283"/>
    </w:pPr>
  </w:style>
  <w:style w:type="paragraph" w:styleId="Prrafodelista">
    <w:name w:val="List Paragraph"/>
    <w:basedOn w:val="Normal"/>
    <w:uiPriority w:val="34"/>
    <w:qFormat/>
    <w:rsid w:val="00AC1DAE"/>
    <w:pPr>
      <w:ind w:left="720"/>
      <w:contextualSpacing/>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856">
      <w:bodyDiv w:val="1"/>
      <w:marLeft w:val="0"/>
      <w:marRight w:val="0"/>
      <w:marTop w:val="0"/>
      <w:marBottom w:val="0"/>
      <w:divBdr>
        <w:top w:val="none" w:sz="0" w:space="0" w:color="auto"/>
        <w:left w:val="none" w:sz="0" w:space="0" w:color="auto"/>
        <w:bottom w:val="none" w:sz="0" w:space="0" w:color="auto"/>
        <w:right w:val="none" w:sz="0" w:space="0" w:color="auto"/>
      </w:divBdr>
      <w:divsChild>
        <w:div w:id="1663511412">
          <w:marLeft w:val="0"/>
          <w:marRight w:val="0"/>
          <w:marTop w:val="0"/>
          <w:marBottom w:val="0"/>
          <w:divBdr>
            <w:top w:val="none" w:sz="0" w:space="0" w:color="auto"/>
            <w:left w:val="none" w:sz="0" w:space="0" w:color="auto"/>
            <w:bottom w:val="none" w:sz="0" w:space="0" w:color="auto"/>
            <w:right w:val="none" w:sz="0" w:space="0" w:color="auto"/>
          </w:divBdr>
        </w:div>
      </w:divsChild>
    </w:div>
    <w:div w:id="278101791">
      <w:bodyDiv w:val="1"/>
      <w:marLeft w:val="0"/>
      <w:marRight w:val="0"/>
      <w:marTop w:val="0"/>
      <w:marBottom w:val="0"/>
      <w:divBdr>
        <w:top w:val="none" w:sz="0" w:space="0" w:color="auto"/>
        <w:left w:val="none" w:sz="0" w:space="0" w:color="auto"/>
        <w:bottom w:val="none" w:sz="0" w:space="0" w:color="auto"/>
        <w:right w:val="none" w:sz="0" w:space="0" w:color="auto"/>
      </w:divBdr>
      <w:divsChild>
        <w:div w:id="2364811">
          <w:marLeft w:val="1411"/>
          <w:marRight w:val="0"/>
          <w:marTop w:val="192"/>
          <w:marBottom w:val="0"/>
          <w:divBdr>
            <w:top w:val="none" w:sz="0" w:space="0" w:color="auto"/>
            <w:left w:val="none" w:sz="0" w:space="0" w:color="auto"/>
            <w:bottom w:val="none" w:sz="0" w:space="0" w:color="auto"/>
            <w:right w:val="none" w:sz="0" w:space="0" w:color="auto"/>
          </w:divBdr>
        </w:div>
      </w:divsChild>
    </w:div>
    <w:div w:id="500585499">
      <w:bodyDiv w:val="1"/>
      <w:marLeft w:val="0"/>
      <w:marRight w:val="0"/>
      <w:marTop w:val="0"/>
      <w:marBottom w:val="0"/>
      <w:divBdr>
        <w:top w:val="none" w:sz="0" w:space="0" w:color="auto"/>
        <w:left w:val="none" w:sz="0" w:space="0" w:color="auto"/>
        <w:bottom w:val="none" w:sz="0" w:space="0" w:color="auto"/>
        <w:right w:val="none" w:sz="0" w:space="0" w:color="auto"/>
      </w:divBdr>
      <w:divsChild>
        <w:div w:id="712995506">
          <w:marLeft w:val="562"/>
          <w:marRight w:val="0"/>
          <w:marTop w:val="0"/>
          <w:marBottom w:val="0"/>
          <w:divBdr>
            <w:top w:val="none" w:sz="0" w:space="0" w:color="auto"/>
            <w:left w:val="none" w:sz="0" w:space="0" w:color="auto"/>
            <w:bottom w:val="none" w:sz="0" w:space="0" w:color="auto"/>
            <w:right w:val="none" w:sz="0" w:space="0" w:color="auto"/>
          </w:divBdr>
        </w:div>
        <w:div w:id="296569663">
          <w:marLeft w:val="1267"/>
          <w:marRight w:val="0"/>
          <w:marTop w:val="0"/>
          <w:marBottom w:val="0"/>
          <w:divBdr>
            <w:top w:val="none" w:sz="0" w:space="0" w:color="auto"/>
            <w:left w:val="none" w:sz="0" w:space="0" w:color="auto"/>
            <w:bottom w:val="none" w:sz="0" w:space="0" w:color="auto"/>
            <w:right w:val="none" w:sz="0" w:space="0" w:color="auto"/>
          </w:divBdr>
        </w:div>
        <w:div w:id="603072027">
          <w:marLeft w:val="1267"/>
          <w:marRight w:val="0"/>
          <w:marTop w:val="0"/>
          <w:marBottom w:val="0"/>
          <w:divBdr>
            <w:top w:val="none" w:sz="0" w:space="0" w:color="auto"/>
            <w:left w:val="none" w:sz="0" w:space="0" w:color="auto"/>
            <w:bottom w:val="none" w:sz="0" w:space="0" w:color="auto"/>
            <w:right w:val="none" w:sz="0" w:space="0" w:color="auto"/>
          </w:divBdr>
        </w:div>
        <w:div w:id="1145273198">
          <w:marLeft w:val="1267"/>
          <w:marRight w:val="0"/>
          <w:marTop w:val="0"/>
          <w:marBottom w:val="0"/>
          <w:divBdr>
            <w:top w:val="none" w:sz="0" w:space="0" w:color="auto"/>
            <w:left w:val="none" w:sz="0" w:space="0" w:color="auto"/>
            <w:bottom w:val="none" w:sz="0" w:space="0" w:color="auto"/>
            <w:right w:val="none" w:sz="0" w:space="0" w:color="auto"/>
          </w:divBdr>
        </w:div>
        <w:div w:id="1027366372">
          <w:marLeft w:val="1267"/>
          <w:marRight w:val="0"/>
          <w:marTop w:val="0"/>
          <w:marBottom w:val="0"/>
          <w:divBdr>
            <w:top w:val="none" w:sz="0" w:space="0" w:color="auto"/>
            <w:left w:val="none" w:sz="0" w:space="0" w:color="auto"/>
            <w:bottom w:val="none" w:sz="0" w:space="0" w:color="auto"/>
            <w:right w:val="none" w:sz="0" w:space="0" w:color="auto"/>
          </w:divBdr>
        </w:div>
        <w:div w:id="1244484441">
          <w:marLeft w:val="1267"/>
          <w:marRight w:val="0"/>
          <w:marTop w:val="0"/>
          <w:marBottom w:val="0"/>
          <w:divBdr>
            <w:top w:val="none" w:sz="0" w:space="0" w:color="auto"/>
            <w:left w:val="none" w:sz="0" w:space="0" w:color="auto"/>
            <w:bottom w:val="none" w:sz="0" w:space="0" w:color="auto"/>
            <w:right w:val="none" w:sz="0" w:space="0" w:color="auto"/>
          </w:divBdr>
        </w:div>
      </w:divsChild>
    </w:div>
    <w:div w:id="875390116">
      <w:bodyDiv w:val="1"/>
      <w:marLeft w:val="0"/>
      <w:marRight w:val="0"/>
      <w:marTop w:val="0"/>
      <w:marBottom w:val="0"/>
      <w:divBdr>
        <w:top w:val="none" w:sz="0" w:space="0" w:color="auto"/>
        <w:left w:val="none" w:sz="0" w:space="0" w:color="auto"/>
        <w:bottom w:val="none" w:sz="0" w:space="0" w:color="auto"/>
        <w:right w:val="none" w:sz="0" w:space="0" w:color="auto"/>
      </w:divBdr>
      <w:divsChild>
        <w:div w:id="848372913">
          <w:marLeft w:val="1282"/>
          <w:marRight w:val="0"/>
          <w:marTop w:val="60"/>
          <w:marBottom w:val="0"/>
          <w:divBdr>
            <w:top w:val="none" w:sz="0" w:space="0" w:color="auto"/>
            <w:left w:val="none" w:sz="0" w:space="0" w:color="auto"/>
            <w:bottom w:val="none" w:sz="0" w:space="0" w:color="auto"/>
            <w:right w:val="none" w:sz="0" w:space="0" w:color="auto"/>
          </w:divBdr>
        </w:div>
        <w:div w:id="132648381">
          <w:marLeft w:val="1282"/>
          <w:marRight w:val="0"/>
          <w:marTop w:val="60"/>
          <w:marBottom w:val="0"/>
          <w:divBdr>
            <w:top w:val="none" w:sz="0" w:space="0" w:color="auto"/>
            <w:left w:val="none" w:sz="0" w:space="0" w:color="auto"/>
            <w:bottom w:val="none" w:sz="0" w:space="0" w:color="auto"/>
            <w:right w:val="none" w:sz="0" w:space="0" w:color="auto"/>
          </w:divBdr>
        </w:div>
        <w:div w:id="368378932">
          <w:marLeft w:val="1282"/>
          <w:marRight w:val="0"/>
          <w:marTop w:val="60"/>
          <w:marBottom w:val="0"/>
          <w:divBdr>
            <w:top w:val="none" w:sz="0" w:space="0" w:color="auto"/>
            <w:left w:val="none" w:sz="0" w:space="0" w:color="auto"/>
            <w:bottom w:val="none" w:sz="0" w:space="0" w:color="auto"/>
            <w:right w:val="none" w:sz="0" w:space="0" w:color="auto"/>
          </w:divBdr>
        </w:div>
        <w:div w:id="1627665086">
          <w:marLeft w:val="1282"/>
          <w:marRight w:val="0"/>
          <w:marTop w:val="60"/>
          <w:marBottom w:val="0"/>
          <w:divBdr>
            <w:top w:val="none" w:sz="0" w:space="0" w:color="auto"/>
            <w:left w:val="none" w:sz="0" w:space="0" w:color="auto"/>
            <w:bottom w:val="none" w:sz="0" w:space="0" w:color="auto"/>
            <w:right w:val="none" w:sz="0" w:space="0" w:color="auto"/>
          </w:divBdr>
        </w:div>
        <w:div w:id="672218461">
          <w:marLeft w:val="1282"/>
          <w:marRight w:val="0"/>
          <w:marTop w:val="60"/>
          <w:marBottom w:val="0"/>
          <w:divBdr>
            <w:top w:val="none" w:sz="0" w:space="0" w:color="auto"/>
            <w:left w:val="none" w:sz="0" w:space="0" w:color="auto"/>
            <w:bottom w:val="none" w:sz="0" w:space="0" w:color="auto"/>
            <w:right w:val="none" w:sz="0" w:space="0" w:color="auto"/>
          </w:divBdr>
        </w:div>
        <w:div w:id="1722705154">
          <w:marLeft w:val="1282"/>
          <w:marRight w:val="0"/>
          <w:marTop w:val="60"/>
          <w:marBottom w:val="0"/>
          <w:divBdr>
            <w:top w:val="none" w:sz="0" w:space="0" w:color="auto"/>
            <w:left w:val="none" w:sz="0" w:space="0" w:color="auto"/>
            <w:bottom w:val="none" w:sz="0" w:space="0" w:color="auto"/>
            <w:right w:val="none" w:sz="0" w:space="0" w:color="auto"/>
          </w:divBdr>
        </w:div>
      </w:divsChild>
    </w:div>
    <w:div w:id="982151973">
      <w:bodyDiv w:val="1"/>
      <w:marLeft w:val="0"/>
      <w:marRight w:val="0"/>
      <w:marTop w:val="0"/>
      <w:marBottom w:val="0"/>
      <w:divBdr>
        <w:top w:val="none" w:sz="0" w:space="0" w:color="auto"/>
        <w:left w:val="none" w:sz="0" w:space="0" w:color="auto"/>
        <w:bottom w:val="none" w:sz="0" w:space="0" w:color="auto"/>
        <w:right w:val="none" w:sz="0" w:space="0" w:color="auto"/>
      </w:divBdr>
      <w:divsChild>
        <w:div w:id="754782533">
          <w:marLeft w:val="1426"/>
          <w:marRight w:val="0"/>
          <w:marTop w:val="0"/>
          <w:marBottom w:val="0"/>
          <w:divBdr>
            <w:top w:val="none" w:sz="0" w:space="0" w:color="auto"/>
            <w:left w:val="none" w:sz="0" w:space="0" w:color="auto"/>
            <w:bottom w:val="none" w:sz="0" w:space="0" w:color="auto"/>
            <w:right w:val="none" w:sz="0" w:space="0" w:color="auto"/>
          </w:divBdr>
        </w:div>
        <w:div w:id="329792913">
          <w:marLeft w:val="1426"/>
          <w:marRight w:val="0"/>
          <w:marTop w:val="0"/>
          <w:marBottom w:val="0"/>
          <w:divBdr>
            <w:top w:val="none" w:sz="0" w:space="0" w:color="auto"/>
            <w:left w:val="none" w:sz="0" w:space="0" w:color="auto"/>
            <w:bottom w:val="none" w:sz="0" w:space="0" w:color="auto"/>
            <w:right w:val="none" w:sz="0" w:space="0" w:color="auto"/>
          </w:divBdr>
        </w:div>
        <w:div w:id="413547325">
          <w:marLeft w:val="1426"/>
          <w:marRight w:val="0"/>
          <w:marTop w:val="0"/>
          <w:marBottom w:val="0"/>
          <w:divBdr>
            <w:top w:val="none" w:sz="0" w:space="0" w:color="auto"/>
            <w:left w:val="none" w:sz="0" w:space="0" w:color="auto"/>
            <w:bottom w:val="none" w:sz="0" w:space="0" w:color="auto"/>
            <w:right w:val="none" w:sz="0" w:space="0" w:color="auto"/>
          </w:divBdr>
        </w:div>
      </w:divsChild>
    </w:div>
    <w:div w:id="1244220174">
      <w:bodyDiv w:val="1"/>
      <w:marLeft w:val="0"/>
      <w:marRight w:val="0"/>
      <w:marTop w:val="0"/>
      <w:marBottom w:val="0"/>
      <w:divBdr>
        <w:top w:val="none" w:sz="0" w:space="0" w:color="auto"/>
        <w:left w:val="none" w:sz="0" w:space="0" w:color="auto"/>
        <w:bottom w:val="none" w:sz="0" w:space="0" w:color="auto"/>
        <w:right w:val="none" w:sz="0" w:space="0" w:color="auto"/>
      </w:divBdr>
      <w:divsChild>
        <w:div w:id="1317764177">
          <w:marLeft w:val="1699"/>
          <w:marRight w:val="0"/>
          <w:marTop w:val="180"/>
          <w:marBottom w:val="0"/>
          <w:divBdr>
            <w:top w:val="none" w:sz="0" w:space="0" w:color="auto"/>
            <w:left w:val="none" w:sz="0" w:space="0" w:color="auto"/>
            <w:bottom w:val="none" w:sz="0" w:space="0" w:color="auto"/>
            <w:right w:val="none" w:sz="0" w:space="0" w:color="auto"/>
          </w:divBdr>
        </w:div>
      </w:divsChild>
    </w:div>
    <w:div w:id="1364211793">
      <w:bodyDiv w:val="1"/>
      <w:marLeft w:val="0"/>
      <w:marRight w:val="0"/>
      <w:marTop w:val="0"/>
      <w:marBottom w:val="0"/>
      <w:divBdr>
        <w:top w:val="none" w:sz="0" w:space="0" w:color="auto"/>
        <w:left w:val="none" w:sz="0" w:space="0" w:color="auto"/>
        <w:bottom w:val="none" w:sz="0" w:space="0" w:color="auto"/>
        <w:right w:val="none" w:sz="0" w:space="0" w:color="auto"/>
      </w:divBdr>
      <w:divsChild>
        <w:div w:id="2120371556">
          <w:marLeft w:val="576"/>
          <w:marRight w:val="0"/>
          <w:marTop w:val="216"/>
          <w:marBottom w:val="0"/>
          <w:divBdr>
            <w:top w:val="none" w:sz="0" w:space="0" w:color="auto"/>
            <w:left w:val="none" w:sz="0" w:space="0" w:color="auto"/>
            <w:bottom w:val="none" w:sz="0" w:space="0" w:color="auto"/>
            <w:right w:val="none" w:sz="0" w:space="0" w:color="auto"/>
          </w:divBdr>
        </w:div>
        <w:div w:id="1688948730">
          <w:marLeft w:val="576"/>
          <w:marRight w:val="0"/>
          <w:marTop w:val="216"/>
          <w:marBottom w:val="0"/>
          <w:divBdr>
            <w:top w:val="none" w:sz="0" w:space="0" w:color="auto"/>
            <w:left w:val="none" w:sz="0" w:space="0" w:color="auto"/>
            <w:bottom w:val="none" w:sz="0" w:space="0" w:color="auto"/>
            <w:right w:val="none" w:sz="0" w:space="0" w:color="auto"/>
          </w:divBdr>
        </w:div>
        <w:div w:id="1079254162">
          <w:marLeft w:val="1296"/>
          <w:marRight w:val="0"/>
          <w:marTop w:val="192"/>
          <w:marBottom w:val="0"/>
          <w:divBdr>
            <w:top w:val="none" w:sz="0" w:space="0" w:color="auto"/>
            <w:left w:val="none" w:sz="0" w:space="0" w:color="auto"/>
            <w:bottom w:val="none" w:sz="0" w:space="0" w:color="auto"/>
            <w:right w:val="none" w:sz="0" w:space="0" w:color="auto"/>
          </w:divBdr>
        </w:div>
        <w:div w:id="14812479">
          <w:marLeft w:val="1296"/>
          <w:marRight w:val="0"/>
          <w:marTop w:val="192"/>
          <w:marBottom w:val="0"/>
          <w:divBdr>
            <w:top w:val="none" w:sz="0" w:space="0" w:color="auto"/>
            <w:left w:val="none" w:sz="0" w:space="0" w:color="auto"/>
            <w:bottom w:val="none" w:sz="0" w:space="0" w:color="auto"/>
            <w:right w:val="none" w:sz="0" w:space="0" w:color="auto"/>
          </w:divBdr>
        </w:div>
        <w:div w:id="644818477">
          <w:marLeft w:val="1296"/>
          <w:marRight w:val="0"/>
          <w:marTop w:val="192"/>
          <w:marBottom w:val="0"/>
          <w:divBdr>
            <w:top w:val="none" w:sz="0" w:space="0" w:color="auto"/>
            <w:left w:val="none" w:sz="0" w:space="0" w:color="auto"/>
            <w:bottom w:val="none" w:sz="0" w:space="0" w:color="auto"/>
            <w:right w:val="none" w:sz="0" w:space="0" w:color="auto"/>
          </w:divBdr>
        </w:div>
        <w:div w:id="595938525">
          <w:marLeft w:val="1296"/>
          <w:marRight w:val="0"/>
          <w:marTop w:val="204"/>
          <w:marBottom w:val="0"/>
          <w:divBdr>
            <w:top w:val="none" w:sz="0" w:space="0" w:color="auto"/>
            <w:left w:val="none" w:sz="0" w:space="0" w:color="auto"/>
            <w:bottom w:val="none" w:sz="0" w:space="0" w:color="auto"/>
            <w:right w:val="none" w:sz="0" w:space="0" w:color="auto"/>
          </w:divBdr>
        </w:div>
      </w:divsChild>
    </w:div>
    <w:div w:id="1425224432">
      <w:bodyDiv w:val="1"/>
      <w:marLeft w:val="0"/>
      <w:marRight w:val="0"/>
      <w:marTop w:val="0"/>
      <w:marBottom w:val="0"/>
      <w:divBdr>
        <w:top w:val="none" w:sz="0" w:space="0" w:color="auto"/>
        <w:left w:val="none" w:sz="0" w:space="0" w:color="auto"/>
        <w:bottom w:val="none" w:sz="0" w:space="0" w:color="auto"/>
        <w:right w:val="none" w:sz="0" w:space="0" w:color="auto"/>
      </w:divBdr>
      <w:divsChild>
        <w:div w:id="1531601188">
          <w:marLeft w:val="0"/>
          <w:marRight w:val="0"/>
          <w:marTop w:val="0"/>
          <w:marBottom w:val="0"/>
          <w:divBdr>
            <w:top w:val="none" w:sz="0" w:space="0" w:color="auto"/>
            <w:left w:val="none" w:sz="0" w:space="0" w:color="auto"/>
            <w:bottom w:val="none" w:sz="0" w:space="0" w:color="auto"/>
            <w:right w:val="none" w:sz="0" w:space="0" w:color="auto"/>
          </w:divBdr>
        </w:div>
      </w:divsChild>
    </w:div>
    <w:div w:id="1870951806">
      <w:bodyDiv w:val="1"/>
      <w:marLeft w:val="0"/>
      <w:marRight w:val="0"/>
      <w:marTop w:val="0"/>
      <w:marBottom w:val="0"/>
      <w:divBdr>
        <w:top w:val="none" w:sz="0" w:space="0" w:color="auto"/>
        <w:left w:val="none" w:sz="0" w:space="0" w:color="auto"/>
        <w:bottom w:val="none" w:sz="0" w:space="0" w:color="auto"/>
        <w:right w:val="none" w:sz="0" w:space="0" w:color="auto"/>
      </w:divBdr>
      <w:divsChild>
        <w:div w:id="1256547902">
          <w:marLeft w:val="1411"/>
          <w:marRight w:val="0"/>
          <w:marTop w:val="192"/>
          <w:marBottom w:val="0"/>
          <w:divBdr>
            <w:top w:val="none" w:sz="0" w:space="0" w:color="auto"/>
            <w:left w:val="none" w:sz="0" w:space="0" w:color="auto"/>
            <w:bottom w:val="none" w:sz="0" w:space="0" w:color="auto"/>
            <w:right w:val="none" w:sz="0" w:space="0" w:color="auto"/>
          </w:divBdr>
        </w:div>
      </w:divsChild>
    </w:div>
    <w:div w:id="1886867584">
      <w:bodyDiv w:val="1"/>
      <w:marLeft w:val="0"/>
      <w:marRight w:val="0"/>
      <w:marTop w:val="0"/>
      <w:marBottom w:val="0"/>
      <w:divBdr>
        <w:top w:val="none" w:sz="0" w:space="0" w:color="auto"/>
        <w:left w:val="none" w:sz="0" w:space="0" w:color="auto"/>
        <w:bottom w:val="none" w:sz="0" w:space="0" w:color="auto"/>
        <w:right w:val="none" w:sz="0" w:space="0" w:color="auto"/>
      </w:divBdr>
      <w:divsChild>
        <w:div w:id="80372877">
          <w:marLeft w:val="850"/>
          <w:marRight w:val="0"/>
          <w:marTop w:val="180"/>
          <w:marBottom w:val="0"/>
          <w:divBdr>
            <w:top w:val="none" w:sz="0" w:space="0" w:color="auto"/>
            <w:left w:val="none" w:sz="0" w:space="0" w:color="auto"/>
            <w:bottom w:val="none" w:sz="0" w:space="0" w:color="auto"/>
            <w:right w:val="none" w:sz="0" w:space="0" w:color="auto"/>
          </w:divBdr>
        </w:div>
        <w:div w:id="1116405848">
          <w:marLeft w:val="1282"/>
          <w:marRight w:val="0"/>
          <w:marTop w:val="180"/>
          <w:marBottom w:val="0"/>
          <w:divBdr>
            <w:top w:val="none" w:sz="0" w:space="0" w:color="auto"/>
            <w:left w:val="none" w:sz="0" w:space="0" w:color="auto"/>
            <w:bottom w:val="none" w:sz="0" w:space="0" w:color="auto"/>
            <w:right w:val="none" w:sz="0" w:space="0" w:color="auto"/>
          </w:divBdr>
        </w:div>
        <w:div w:id="1086924843">
          <w:marLeft w:val="1282"/>
          <w:marRight w:val="0"/>
          <w:marTop w:val="180"/>
          <w:marBottom w:val="0"/>
          <w:divBdr>
            <w:top w:val="none" w:sz="0" w:space="0" w:color="auto"/>
            <w:left w:val="none" w:sz="0" w:space="0" w:color="auto"/>
            <w:bottom w:val="none" w:sz="0" w:space="0" w:color="auto"/>
            <w:right w:val="none" w:sz="0" w:space="0" w:color="auto"/>
          </w:divBdr>
        </w:div>
        <w:div w:id="1005786090">
          <w:marLeft w:val="1282"/>
          <w:marRight w:val="0"/>
          <w:marTop w:val="180"/>
          <w:marBottom w:val="0"/>
          <w:divBdr>
            <w:top w:val="none" w:sz="0" w:space="0" w:color="auto"/>
            <w:left w:val="none" w:sz="0" w:space="0" w:color="auto"/>
            <w:bottom w:val="none" w:sz="0" w:space="0" w:color="auto"/>
            <w:right w:val="none" w:sz="0" w:space="0" w:color="auto"/>
          </w:divBdr>
        </w:div>
        <w:div w:id="1171874052">
          <w:marLeft w:val="2146"/>
          <w:marRight w:val="0"/>
          <w:marTop w:val="180"/>
          <w:marBottom w:val="0"/>
          <w:divBdr>
            <w:top w:val="none" w:sz="0" w:space="0" w:color="auto"/>
            <w:left w:val="none" w:sz="0" w:space="0" w:color="auto"/>
            <w:bottom w:val="none" w:sz="0" w:space="0" w:color="auto"/>
            <w:right w:val="none" w:sz="0" w:space="0" w:color="auto"/>
          </w:divBdr>
        </w:div>
        <w:div w:id="994648537">
          <w:marLeft w:val="2146"/>
          <w:marRight w:val="0"/>
          <w:marTop w:val="180"/>
          <w:marBottom w:val="0"/>
          <w:divBdr>
            <w:top w:val="none" w:sz="0" w:space="0" w:color="auto"/>
            <w:left w:val="none" w:sz="0" w:space="0" w:color="auto"/>
            <w:bottom w:val="none" w:sz="0" w:space="0" w:color="auto"/>
            <w:right w:val="none" w:sz="0" w:space="0" w:color="auto"/>
          </w:divBdr>
        </w:div>
        <w:div w:id="1511215846">
          <w:marLeft w:val="2146"/>
          <w:marRight w:val="0"/>
          <w:marTop w:val="180"/>
          <w:marBottom w:val="0"/>
          <w:divBdr>
            <w:top w:val="none" w:sz="0" w:space="0" w:color="auto"/>
            <w:left w:val="none" w:sz="0" w:space="0" w:color="auto"/>
            <w:bottom w:val="none" w:sz="0" w:space="0" w:color="auto"/>
            <w:right w:val="none" w:sz="0" w:space="0" w:color="auto"/>
          </w:divBdr>
        </w:div>
      </w:divsChild>
    </w:div>
    <w:div w:id="19514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INFORME DE AUDITORÍA INDEPENDIENTE DE CUENTAS ANUALES</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AUDITORÍA INDEPENDIENTE DE CUENTAS ANUALES</dc:title>
  <dc:creator>Salvador</dc:creator>
  <cp:lastModifiedBy>P02</cp:lastModifiedBy>
  <cp:revision>2</cp:revision>
  <cp:lastPrinted>2017-04-18T07:20:00Z</cp:lastPrinted>
  <dcterms:created xsi:type="dcterms:W3CDTF">2017-04-18T14:17:00Z</dcterms:created>
  <dcterms:modified xsi:type="dcterms:W3CDTF">2017-04-18T14:17:00Z</dcterms:modified>
</cp:coreProperties>
</file>